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C33E" w14:textId="77777777" w:rsidR="00240E64" w:rsidRDefault="00000000">
      <w:pPr>
        <w:spacing w:after="312" w:line="259" w:lineRule="auto"/>
        <w:ind w:left="2616" w:right="0" w:firstLine="0"/>
        <w:jc w:val="left"/>
      </w:pPr>
      <w:r>
        <w:t xml:space="preserve"> </w:t>
      </w:r>
    </w:p>
    <w:p w14:paraId="0692F419" w14:textId="77777777" w:rsidR="00240E64" w:rsidRDefault="00000000">
      <w:pPr>
        <w:spacing w:after="315" w:line="259" w:lineRule="auto"/>
        <w:ind w:left="2616" w:right="0" w:firstLine="0"/>
        <w:jc w:val="left"/>
      </w:pPr>
      <w:r>
        <w:t xml:space="preserve"> </w:t>
      </w:r>
    </w:p>
    <w:p w14:paraId="4EAB1D00" w14:textId="77777777" w:rsidR="00240E64" w:rsidRDefault="00000000">
      <w:pPr>
        <w:spacing w:after="0" w:line="259" w:lineRule="auto"/>
        <w:ind w:left="1702" w:right="0" w:firstLine="0"/>
        <w:jc w:val="left"/>
      </w:pPr>
      <w:r>
        <w:rPr>
          <w:b/>
        </w:rPr>
        <w:t xml:space="preserve"> </w:t>
      </w:r>
      <w:r>
        <w:t xml:space="preserve"> </w:t>
      </w:r>
    </w:p>
    <w:p w14:paraId="15847280" w14:textId="77777777" w:rsidR="00240E64" w:rsidRDefault="00000000">
      <w:pPr>
        <w:pStyle w:val="Ttulo1"/>
        <w:jc w:val="left"/>
      </w:pPr>
      <w:r>
        <w:t xml:space="preserve">La batalla por la economía mundial </w:t>
      </w:r>
      <w:r>
        <w:rPr>
          <w:b w:val="0"/>
        </w:rPr>
        <w:t xml:space="preserve"> </w:t>
      </w:r>
    </w:p>
    <w:p w14:paraId="152968C0" w14:textId="77777777" w:rsidR="00240E64" w:rsidRDefault="00000000">
      <w:pPr>
        <w:ind w:left="1683" w:right="1437"/>
      </w:pPr>
      <w:r>
        <w:t xml:space="preserve">En la actualidad, es fundamental entender lo que ocurre en los distintos ámbitos sociales, políticos, financieros y económicos, y no se puede permanecer indiferente porque de ello depende que la gente mejore o degrade la calidad de vida a través de las personas que dirigen el país y su ideología. Así que, hablando de economía, puedes ver a través del vídeo de la Batalla de la Economía Mundial, que a principios del siglo XX fue parte de una batalla intelectual entre dos grandes economistas: el inglés John Maynard Keynes y el austriaco Friedrich August </w:t>
      </w:r>
      <w:proofErr w:type="spellStart"/>
      <w:r>
        <w:t>von</w:t>
      </w:r>
      <w:proofErr w:type="spellEnd"/>
      <w:r>
        <w:t xml:space="preserve"> Hayek, que eran amigos personales y rivales intelectuales. </w:t>
      </w:r>
    </w:p>
    <w:p w14:paraId="70A455D4" w14:textId="77777777" w:rsidR="00240E64" w:rsidRDefault="00000000">
      <w:pPr>
        <w:ind w:left="1683" w:right="1437"/>
      </w:pPr>
      <w:r>
        <w:t xml:space="preserve"> John Maynard Keynes fue un hombre influyente que dominó la economía occidental y era conocido en Londres por asociarse con escritores y artistas, pertenecer al círculo de políticos y primeros ministros y creer en el sistema capitalista. Durante la Primera Guerra Mundial, asesoró al gobierno británico sobre la planificación económica durante la guerra. Su idea era que el gobierno debía controlar la economía en tiempos de crisis, y adoptó la postura de que el mercado debía ser controlado sistemáticamente y el gasto público debía reducirse en tiempos de prosperidad, creando un superávit, y aumentarse en tiempos de crisis, convirtiéndose en un déficit. </w:t>
      </w:r>
    </w:p>
    <w:p w14:paraId="6B7D9C2D" w14:textId="77777777" w:rsidR="00240E64" w:rsidRDefault="00000000">
      <w:pPr>
        <w:spacing w:after="0" w:line="259" w:lineRule="auto"/>
        <w:ind w:left="0" w:right="0" w:firstLine="0"/>
        <w:jc w:val="left"/>
      </w:pPr>
      <w:r>
        <w:t xml:space="preserve"> </w:t>
      </w:r>
    </w:p>
    <w:p w14:paraId="4CDD556B" w14:textId="77777777" w:rsidR="00240E64" w:rsidRDefault="00000000">
      <w:pPr>
        <w:spacing w:after="312" w:line="259" w:lineRule="auto"/>
        <w:ind w:left="2616" w:right="0" w:firstLine="0"/>
        <w:jc w:val="left"/>
      </w:pPr>
      <w:r>
        <w:t xml:space="preserve"> </w:t>
      </w:r>
    </w:p>
    <w:p w14:paraId="6222D970" w14:textId="77777777" w:rsidR="00240E64" w:rsidRDefault="00000000">
      <w:pPr>
        <w:ind w:left="1683" w:right="1437"/>
      </w:pPr>
      <w:r>
        <w:t xml:space="preserve">Keynes también es considerado uno de los fundadores de la macroeconomía, el producto interior bruto, la inflación como método para mantener o reducir el desempleo y la necesidad de abolir la explotación del hombre por el hombre. Keynes participó en el tratado de paz de Versalles que puso fin a la Primera Guerra Mundial, pero cuando Gran Bretaña ganó, exigió que Alemania pagara los costes de la guerra, llamándolo reparaciones. Keynes no estaba de acuerdo, ya que argumentaba que las reparaciones eran desproporcionadas y tenían consecuencias desastrosas para Alemania desde el punto de </w:t>
      </w:r>
      <w:r>
        <w:lastRenderedPageBreak/>
        <w:t xml:space="preserve">vista político, económico y social, ya que creía que era importante reconstruir la economía europea, por lo que decidió marcharse. </w:t>
      </w:r>
    </w:p>
    <w:p w14:paraId="6DFC8948" w14:textId="77777777" w:rsidR="00240E64" w:rsidRDefault="00000000">
      <w:pPr>
        <w:ind w:left="1683" w:right="1437"/>
      </w:pPr>
      <w:r>
        <w:t xml:space="preserve">Por otro lado, Friedrich August </w:t>
      </w:r>
      <w:proofErr w:type="spellStart"/>
      <w:r>
        <w:t>von</w:t>
      </w:r>
      <w:proofErr w:type="spellEnd"/>
      <w:r>
        <w:t xml:space="preserve"> Hayek, considerado el padre del liberalismo moderno, sirvió en la artillería austriaca, sobrevivió a la retirada y a la derrota a los 16 años, se inclinó por trabajar por un mundo mejor y acudió a la Universidad de Viena con una pasión por la economía y una ideología que defendía la libertad en el mercado. Estaba categóricamente en contra de la interferencia del Estado en la actividad económica privada o de la redistribución de la riqueza acumulada. Defendió el liberalismo y criticó duramente la economía planificada y socialista como un peligro para la sociedad individual. </w:t>
      </w:r>
    </w:p>
    <w:p w14:paraId="0C2B8911" w14:textId="77777777" w:rsidR="00240E64" w:rsidRDefault="00000000">
      <w:pPr>
        <w:ind w:left="1683" w:right="1437"/>
      </w:pPr>
      <w:r>
        <w:t xml:space="preserve">Ambos economistas fueron testigos de la globalización cuando la llegada del telégrafo, el teléfono y el barco de vapor acortaron las distancias. Hayek no estaba de acuerdo, argumentando que el libre mercado podía funcionar y regularse a sí mismo, por lo que el gobierno no debía interferir, y creía que la inflación era mala para la población. </w:t>
      </w:r>
    </w:p>
    <w:p w14:paraId="7D361907" w14:textId="77777777" w:rsidR="00240E64" w:rsidRDefault="00000000">
      <w:pPr>
        <w:spacing w:after="0" w:line="259" w:lineRule="auto"/>
        <w:ind w:left="0" w:right="0" w:firstLine="0"/>
        <w:jc w:val="left"/>
      </w:pPr>
      <w:r>
        <w:t xml:space="preserve"> </w:t>
      </w:r>
    </w:p>
    <w:p w14:paraId="1F6B292A" w14:textId="77777777" w:rsidR="00240E64" w:rsidRDefault="00000000">
      <w:pPr>
        <w:spacing w:after="312" w:line="259" w:lineRule="auto"/>
        <w:ind w:left="2616" w:right="0" w:firstLine="0"/>
        <w:jc w:val="left"/>
      </w:pPr>
      <w:r>
        <w:t xml:space="preserve"> </w:t>
      </w:r>
    </w:p>
    <w:p w14:paraId="6D170167" w14:textId="77777777" w:rsidR="00240E64" w:rsidRDefault="00000000">
      <w:pPr>
        <w:ind w:left="1683" w:right="1437"/>
      </w:pPr>
      <w:r>
        <w:t xml:space="preserve">Finalmente, como resultado de la guerra, Alemania tuvo que pagar reparaciones insoportables, lo que provocó inflación, aún más inflación e hiperinflación, lo que llevó a una devaluación de la moneda, que hizo que el papel pintado fuera más valioso, hasta el punto de que unos zapatos de 12 marcos en 1913 costaban 32.000 millones de marcos en 1923, y una barra de pan costaba miles de millones de marcos, con una devaluación tal que un millón de marcos se incendiaron en la cocina. La hiperinflación acabó sin duda con los ciudadanos de clase media. Como resultado, la población permitió que Hitler se impusiera. </w:t>
      </w:r>
    </w:p>
    <w:p w14:paraId="269DC1C2" w14:textId="77777777" w:rsidR="00240E64" w:rsidRDefault="00000000">
      <w:pPr>
        <w:ind w:left="1683" w:right="1437"/>
      </w:pPr>
      <w:r>
        <w:t xml:space="preserve">A diferencia de Estados Unidos, donde la economía estaba en auge en los años 20, la bolsa era un pasatiempo nacional, y la gente compraba acciones, en particular radios RCA, por entre 1,50 y 600 dólares. Sin embargo, el 24 de octubre de 1929 estalló una burbuja en el </w:t>
      </w:r>
      <w:r>
        <w:lastRenderedPageBreak/>
        <w:t xml:space="preserve">mercado -el jueves negro- cuando los precios cayeron y el desplome fue imparable, generando la desesperación en la bolsa de CRA. </w:t>
      </w:r>
    </w:p>
    <w:p w14:paraId="0D1EF457" w14:textId="77777777" w:rsidR="00240E64" w:rsidRDefault="00000000">
      <w:pPr>
        <w:ind w:left="1683" w:right="1437"/>
      </w:pPr>
      <w:r>
        <w:t xml:space="preserve">En los años 30, los Estados Unidos se habían hundido, los costes no podían parar, la gente estaba sin ingresos, sin poder adquisitivo, todo se hundía y los bancos no eran una excepción, el pánico se apoderaba de la gente día y noche, cada vez más bancos cerraban, cerca de 3 millones de personas perdían sus empleos, la industria estaba bloqueada. </w:t>
      </w:r>
    </w:p>
    <w:p w14:paraId="77905E4E" w14:textId="77777777" w:rsidR="00240E64" w:rsidRDefault="00000000">
      <w:pPr>
        <w:ind w:left="1683" w:right="1437"/>
      </w:pPr>
      <w:r>
        <w:t xml:space="preserve">En ese momento, John Maynard Keynes dijo que su pesadilla se estaba haciendo realidad y que era necesario reescribir las reglas de la economía y encontrar soluciones para no perder la democracia. </w:t>
      </w:r>
    </w:p>
    <w:p w14:paraId="787ED915" w14:textId="77777777" w:rsidR="00240E64" w:rsidRDefault="00000000">
      <w:pPr>
        <w:spacing w:after="0" w:line="259" w:lineRule="auto"/>
        <w:ind w:left="0" w:right="0" w:firstLine="0"/>
        <w:jc w:val="left"/>
      </w:pPr>
      <w:r>
        <w:t xml:space="preserve"> </w:t>
      </w:r>
    </w:p>
    <w:p w14:paraId="355AF97C" w14:textId="77777777" w:rsidR="00240E64" w:rsidRDefault="00000000">
      <w:pPr>
        <w:spacing w:after="312" w:line="259" w:lineRule="auto"/>
        <w:ind w:left="2616" w:right="0" w:firstLine="0"/>
        <w:jc w:val="left"/>
      </w:pPr>
      <w:r>
        <w:t xml:space="preserve"> </w:t>
      </w:r>
    </w:p>
    <w:p w14:paraId="7E21D173" w14:textId="77777777" w:rsidR="00240E64" w:rsidRDefault="00000000">
      <w:pPr>
        <w:ind w:left="1683" w:right="1437"/>
      </w:pPr>
      <w:r>
        <w:t xml:space="preserve">En Estados Unidos, Franklin D. Roosevelt fue nombrado presidente de la república en 1932 y propuso un programa de reformas basado en proyectos de creación de empleo, un plan de regulación del capitalismo basado en mercados sin trabas y la creación de un organismo regulador de los bancos, los mercados de valores y el propio capitalismo, una comisión comercial interestatal para frenar el mercado, utilizando la teoría de John Maynard Keynes como modelo de referencia. </w:t>
      </w:r>
    </w:p>
    <w:p w14:paraId="726D2CF3" w14:textId="77777777" w:rsidR="00240E64" w:rsidRDefault="00000000">
      <w:pPr>
        <w:ind w:left="1683" w:right="1437"/>
      </w:pPr>
      <w:r>
        <w:t xml:space="preserve">No cabe duda de que los dos economistas tenían puntos de vista diferentes, por lo que es necesario citar algunos libros para darnos una idea clara de su ideología y del desarrollo de cada uno. </w:t>
      </w:r>
    </w:p>
    <w:p w14:paraId="61625000" w14:textId="77777777" w:rsidR="00240E64" w:rsidRDefault="00000000">
      <w:pPr>
        <w:ind w:left="1683" w:right="1437"/>
      </w:pPr>
      <w:r>
        <w:t xml:space="preserve">"La Teoría General del Empleo, el Interés y el Dinero" fue publicada por Keynes en 1936 en un intento de cambiar (revolucionar) la forma de pensar "institucional" adoptada por las clases dirigentes de la época (hablamos ahora de antes y después de Keynes). En su opinión, una economía de mercado descentralizada no dispone de suficientes mecanismos de autorregulación para alcanzar siempre el pleno empleo, por lo que la existencia de un desempleo involuntario es normal, en contra de las reglas básicas del modelo neoclásico. </w:t>
      </w:r>
      <w:r>
        <w:lastRenderedPageBreak/>
        <w:t xml:space="preserve">En este sentido, nos proporciona una visión estructural de todas las relaciones macroeconómicas, así como los instrumentos y métodos pertinentes para llevarlas a cabo. </w:t>
      </w:r>
    </w:p>
    <w:p w14:paraId="13A3F53B" w14:textId="77777777" w:rsidR="00240E64" w:rsidRDefault="00000000">
      <w:pPr>
        <w:ind w:left="1683" w:right="1437"/>
      </w:pPr>
      <w:r>
        <w:t>La &lt;&lt;revolución keynesiana&gt;&gt; hizo precisamente eso porque la sabiduría convencional no pudo resolver el problema del desempleo de los años 30. Por ello, la principal obra de Keynes es la teoría del empleo, como bien indica su título". (SOTELO, 2003, p. 95</w:t>
      </w:r>
      <w:proofErr w:type="gramStart"/>
      <w:r>
        <w:t>)  Dijo</w:t>
      </w:r>
      <w:proofErr w:type="gramEnd"/>
      <w:r>
        <w:t xml:space="preserve"> Keynes: "Nuestro último reto puede ser elegir aquellas variables que pueden ser controladas o dirigidas conscientemente por la autoridad central en el sistema en el que realmente vivimos" (ARESTIS, 2004, p. 389). (ARESTIS, 2004, p. 389)  </w:t>
      </w:r>
    </w:p>
    <w:p w14:paraId="14039B1F" w14:textId="77777777" w:rsidR="00240E64" w:rsidRDefault="00000000">
      <w:pPr>
        <w:ind w:left="1683" w:right="1437"/>
      </w:pPr>
      <w:r>
        <w:t xml:space="preserve">Así que obviamente Keynes estaba de acuerdo con la existencia de un gobierno que se responsabilice del gasto público, etc. También abogó por el empleo como una forma de salir de la pobreza, y en el caso de mi país, Ecuador, es evidente que el proceso de cambio que vive nuestro país es la similitud más notable entre el gobierno actual y el del viejo guerrero Eloy Alfaro; el énfasis en la educación, la salud y las carreteras. </w:t>
      </w:r>
    </w:p>
    <w:p w14:paraId="6962C110" w14:textId="77777777" w:rsidR="00240E64" w:rsidRDefault="00000000">
      <w:pPr>
        <w:ind w:left="1683" w:right="1437"/>
      </w:pPr>
      <w:r>
        <w:t xml:space="preserve">Diversificar la productividad local y crear oportunidades de empleo decente para reforzar el carácter democrático del Estado y potenciar a la sociedad en lugar del mercado, como han hecho los gobiernos anteriores. </w:t>
      </w:r>
    </w:p>
    <w:p w14:paraId="0C9563A0" w14:textId="77777777" w:rsidR="00240E64" w:rsidRDefault="00000000">
      <w:pPr>
        <w:ind w:left="1683" w:right="1437"/>
      </w:pPr>
      <w:r>
        <w:t xml:space="preserve">Según </w:t>
      </w:r>
      <w:proofErr w:type="spellStart"/>
      <w:r>
        <w:t>Fander</w:t>
      </w:r>
      <w:proofErr w:type="spellEnd"/>
      <w:r>
        <w:t xml:space="preserve"> Falconi, miembro del buró político del movimiento </w:t>
      </w:r>
      <w:proofErr w:type="spellStart"/>
      <w:r>
        <w:t>Union</w:t>
      </w:r>
      <w:proofErr w:type="spellEnd"/>
      <w:r>
        <w:t xml:space="preserve"> </w:t>
      </w:r>
      <w:proofErr w:type="spellStart"/>
      <w:r>
        <w:t>Nationale</w:t>
      </w:r>
      <w:proofErr w:type="spellEnd"/>
      <w:r>
        <w:t xml:space="preserve">, uno de los principales ejes del cambio es la matriz productiva, convirtiendo al país en exportador no sólo de materias primas sino también de productos con valor añadido, y diversificando los medios de producción para lograr una economía inclusiva y diversificada. </w:t>
      </w:r>
    </w:p>
    <w:p w14:paraId="5A1B9850" w14:textId="77777777" w:rsidR="00240E64" w:rsidRDefault="00000000">
      <w:pPr>
        <w:spacing w:after="220"/>
        <w:ind w:left="1683" w:right="1437"/>
      </w:pPr>
      <w:r>
        <w:t xml:space="preserve">Hayek dice: "La búsqueda de leyes no es, pues, un rasgo distintivo del procedimiento científico, sino sólo una característica propia de las teorías sobre fenómenos simples" (SOLANA, 2005, p. 35). (SOLANA, 2005, p. 35). </w:t>
      </w:r>
    </w:p>
    <w:p w14:paraId="6FAF0ED3" w14:textId="77777777" w:rsidR="00240E64" w:rsidRDefault="00000000">
      <w:pPr>
        <w:ind w:left="1683" w:right="1437"/>
      </w:pPr>
      <w:r>
        <w:t xml:space="preserve">"Discernir el significado de la llamada 'justicia social' ha sido una de mis mayores preocupaciones durante más de una década. Admito mi fracaso en este intento, </w:t>
      </w:r>
      <w:proofErr w:type="gramStart"/>
      <w:r>
        <w:t>o</w:t>
      </w:r>
      <w:proofErr w:type="gramEnd"/>
      <w:r>
        <w:t xml:space="preserve"> mejor </w:t>
      </w:r>
      <w:r>
        <w:lastRenderedPageBreak/>
        <w:t xml:space="preserve">dicho, concluyo que "esta expresión no tiene sentido" cuando se trata de una sociedad de personas libres. (TERMES, 2004, p. 331). </w:t>
      </w:r>
    </w:p>
    <w:p w14:paraId="29D8A5B9" w14:textId="77777777" w:rsidR="00240E64" w:rsidRDefault="00000000">
      <w:pPr>
        <w:ind w:left="1683" w:right="1437"/>
      </w:pPr>
      <w:r>
        <w:t xml:space="preserve">Hayek, en cambio, tenía una ideología diferente, pues creía que los mercados no necesitan ser gestionados porque se regulan por sí mismos. Entonces, es necesario considerar cada sistema de forma diferente en cada país, no sólo un sistema económico, sino uno que sea adecuado para cada país. </w:t>
      </w:r>
    </w:p>
    <w:p w14:paraId="775A616D" w14:textId="77777777" w:rsidR="00240E64" w:rsidRDefault="00000000">
      <w:pPr>
        <w:spacing w:after="0" w:line="259" w:lineRule="auto"/>
        <w:ind w:left="1702" w:right="0" w:firstLine="0"/>
        <w:jc w:val="left"/>
      </w:pPr>
      <w:r>
        <w:t xml:space="preserve">  </w:t>
      </w:r>
    </w:p>
    <w:p w14:paraId="61588DC7" w14:textId="77777777" w:rsidR="00240E64" w:rsidRDefault="00000000">
      <w:pPr>
        <w:ind w:left="1683" w:right="1437"/>
      </w:pPr>
      <w:r>
        <w:t xml:space="preserve">En conclusión, a través del video podemos ver los cambios que se produjeron en la economía después de la Primera Guerra Mundial, el grupo se identifica más con la ideología de John Maynard Keynes, porque en nuestro país llevó a la planificación y la búsqueda del bien común, como lo fue en Inglaterra en su momento, por lo que hay que destacar el cuidado del economista Rafael Correa por los niños. Durante su mandato y la implementación de políticas públicas dirigidas a este grupo vulnerable, dándoles mejor alimentación, atención y educación, se han presentado 35 propuestas de cambio hacia el movimiento Alianza País, un documento que refleja la voluntad de las fuerzas revolucionarias y en el que se han recogido los aportes de más de 4.700 personas, entre organizaciones comunitarias, gobiernos provinciales y municipales y otros grupos.  También será vital rescatar y adoptar algunas de las ideas de Hayek, ¿o debemos encerrarnos en un sistema único? </w:t>
      </w:r>
    </w:p>
    <w:p w14:paraId="1D43FCD0" w14:textId="77777777" w:rsidR="00240E64" w:rsidRDefault="00000000">
      <w:pPr>
        <w:spacing w:after="597" w:line="259" w:lineRule="auto"/>
        <w:ind w:left="1702" w:right="0" w:firstLine="0"/>
        <w:jc w:val="left"/>
      </w:pPr>
      <w:r>
        <w:t xml:space="preserve">  </w:t>
      </w:r>
    </w:p>
    <w:p w14:paraId="54467228" w14:textId="77777777" w:rsidR="00240E64" w:rsidRDefault="00000000">
      <w:pPr>
        <w:spacing w:after="0" w:line="259" w:lineRule="auto"/>
        <w:ind w:left="1702" w:right="0" w:firstLine="0"/>
        <w:jc w:val="left"/>
      </w:pPr>
      <w:r>
        <w:rPr>
          <w:b/>
          <w:color w:val="365F91"/>
        </w:rPr>
        <w:t xml:space="preserve">Bibliografía </w:t>
      </w:r>
      <w:r>
        <w:t xml:space="preserve"> </w:t>
      </w:r>
    </w:p>
    <w:p w14:paraId="2D964405" w14:textId="77777777" w:rsidR="00240E64" w:rsidRDefault="00000000">
      <w:pPr>
        <w:spacing w:after="0" w:line="259" w:lineRule="auto"/>
        <w:ind w:left="0" w:right="0" w:firstLine="0"/>
        <w:jc w:val="left"/>
      </w:pPr>
      <w:r>
        <w:t xml:space="preserve"> </w:t>
      </w:r>
    </w:p>
    <w:p w14:paraId="78BC4556" w14:textId="77777777" w:rsidR="00240E64" w:rsidRDefault="00000000">
      <w:pPr>
        <w:spacing w:after="312" w:line="259" w:lineRule="auto"/>
        <w:ind w:left="2616" w:right="0" w:firstLine="0"/>
        <w:jc w:val="left"/>
      </w:pPr>
      <w:r>
        <w:t xml:space="preserve"> </w:t>
      </w:r>
    </w:p>
    <w:p w14:paraId="69BCE60E" w14:textId="77777777" w:rsidR="00240E64" w:rsidRDefault="00000000">
      <w:pPr>
        <w:spacing w:after="312" w:line="259" w:lineRule="auto"/>
        <w:ind w:left="1697" w:right="0"/>
        <w:jc w:val="left"/>
      </w:pPr>
      <w:proofErr w:type="spellStart"/>
      <w:r>
        <w:t>Arestis</w:t>
      </w:r>
      <w:proofErr w:type="spellEnd"/>
      <w:r>
        <w:t xml:space="preserve">, P. (2004). </w:t>
      </w:r>
      <w:r>
        <w:rPr>
          <w:i/>
        </w:rPr>
        <w:t>Una crítica a la economía ortodoxa.</w:t>
      </w:r>
      <w:r>
        <w:t xml:space="preserve"> España: UNB.  </w:t>
      </w:r>
    </w:p>
    <w:p w14:paraId="0ED2A3FF" w14:textId="77777777" w:rsidR="00240E64" w:rsidRDefault="00000000">
      <w:pPr>
        <w:spacing w:after="111" w:line="259" w:lineRule="auto"/>
        <w:ind w:left="1697" w:right="0"/>
        <w:jc w:val="left"/>
      </w:pPr>
      <w:r>
        <w:t xml:space="preserve">Solana, R. J. (2005). </w:t>
      </w:r>
      <w:r>
        <w:rPr>
          <w:i/>
        </w:rPr>
        <w:t>Con Edgar Morin, por una idea desafiante.</w:t>
      </w:r>
      <w:r>
        <w:t xml:space="preserve"> Madrid-España: </w:t>
      </w:r>
    </w:p>
    <w:p w14:paraId="41EA193F" w14:textId="77777777" w:rsidR="00240E64" w:rsidRDefault="00000000">
      <w:pPr>
        <w:spacing w:after="312" w:line="259" w:lineRule="auto"/>
        <w:ind w:left="2432" w:right="1437"/>
      </w:pPr>
      <w:r>
        <w:t xml:space="preserve">ACAL.  </w:t>
      </w:r>
    </w:p>
    <w:p w14:paraId="4CD754C9" w14:textId="77777777" w:rsidR="00240E64" w:rsidRDefault="00000000">
      <w:pPr>
        <w:spacing w:after="312" w:line="259" w:lineRule="auto"/>
        <w:ind w:left="1683" w:right="1437"/>
      </w:pPr>
      <w:r>
        <w:lastRenderedPageBreak/>
        <w:t xml:space="preserve">Sotelo, N. J. (2003). </w:t>
      </w:r>
      <w:r>
        <w:rPr>
          <w:i/>
        </w:rPr>
        <w:t>Modelos teóricos y macroeconómicos.</w:t>
      </w:r>
      <w:r>
        <w:t xml:space="preserve"> España: ESIC.  </w:t>
      </w:r>
    </w:p>
    <w:p w14:paraId="7BDC871F" w14:textId="77777777" w:rsidR="00240E64" w:rsidRDefault="00000000">
      <w:pPr>
        <w:spacing w:after="312" w:line="259" w:lineRule="auto"/>
        <w:ind w:left="1683" w:right="1437"/>
      </w:pPr>
      <w:r>
        <w:t xml:space="preserve">Termes, R. (2004). </w:t>
      </w:r>
      <w:r>
        <w:rPr>
          <w:i/>
        </w:rPr>
        <w:t xml:space="preserve">Antropología del capitalismo. </w:t>
      </w:r>
      <w:r>
        <w:t xml:space="preserve">Madrid - España: RIALP.  </w:t>
      </w:r>
    </w:p>
    <w:p w14:paraId="5638A3E0" w14:textId="77777777" w:rsidR="00240E64" w:rsidRDefault="00000000">
      <w:pPr>
        <w:spacing w:after="312" w:line="259" w:lineRule="auto"/>
        <w:ind w:left="1702" w:right="0" w:firstLine="0"/>
        <w:jc w:val="left"/>
      </w:pPr>
      <w:r>
        <w:t xml:space="preserve">  </w:t>
      </w:r>
    </w:p>
    <w:p w14:paraId="55F3ACB4" w14:textId="77777777" w:rsidR="00240E64" w:rsidRDefault="00000000">
      <w:pPr>
        <w:spacing w:after="312" w:line="257" w:lineRule="auto"/>
        <w:ind w:left="1702" w:right="275" w:firstLine="0"/>
        <w:jc w:val="left"/>
      </w:pPr>
      <w:hyperlink r:id="rId6">
        <w:r>
          <w:rPr>
            <w:color w:val="0000FF"/>
            <w:u w:val="single" w:color="0000FF"/>
          </w:rPr>
          <w:t>http://www.youtube.com/watch?v=cD2u437fGJ</w:t>
        </w:r>
      </w:hyperlink>
      <w:hyperlink r:id="rId7">
        <w:r>
          <w:rPr>
            <w:color w:val="0000FF"/>
            <w:u w:val="single" w:color="0000FF"/>
          </w:rPr>
          <w:t>M</w:t>
        </w:r>
      </w:hyperlink>
      <w:hyperlink r:id="rId8">
        <w:r>
          <w:rPr>
            <w:color w:val="0563C1"/>
            <w:u w:val="single" w:color="0000FF"/>
          </w:rPr>
          <w:t xml:space="preserve">http://www.youtube.com/watch?v=c </w:t>
        </w:r>
      </w:hyperlink>
      <w:hyperlink r:id="rId9">
        <w:r>
          <w:rPr>
            <w:color w:val="0563C1"/>
            <w:u w:val="single" w:color="0563C1"/>
          </w:rPr>
          <w:t>D2u437fGJM</w:t>
        </w:r>
      </w:hyperlink>
      <w:hyperlink r:id="rId10">
        <w:r>
          <w:t xml:space="preserve"> </w:t>
        </w:r>
      </w:hyperlink>
    </w:p>
    <w:p w14:paraId="0035578D" w14:textId="77777777" w:rsidR="00240E64" w:rsidRDefault="00000000">
      <w:pPr>
        <w:spacing w:after="112" w:line="259" w:lineRule="auto"/>
        <w:ind w:left="2489" w:right="0" w:firstLine="0"/>
        <w:jc w:val="left"/>
      </w:pPr>
      <w:r>
        <w:t xml:space="preserve">  </w:t>
      </w:r>
    </w:p>
    <w:p w14:paraId="196C6DC1" w14:textId="77777777" w:rsidR="00240E64" w:rsidRDefault="00000000">
      <w:pPr>
        <w:spacing w:after="108" w:line="259" w:lineRule="auto"/>
        <w:ind w:left="2489" w:right="0" w:firstLine="0"/>
        <w:jc w:val="left"/>
      </w:pPr>
      <w:r>
        <w:t xml:space="preserve">  </w:t>
      </w:r>
    </w:p>
    <w:p w14:paraId="6FBB3B0F" w14:textId="77777777" w:rsidR="00240E64" w:rsidRDefault="00000000">
      <w:pPr>
        <w:spacing w:after="112" w:line="259" w:lineRule="auto"/>
        <w:ind w:left="2489" w:right="0" w:firstLine="0"/>
        <w:jc w:val="left"/>
      </w:pPr>
      <w:r>
        <w:t xml:space="preserve">  </w:t>
      </w:r>
    </w:p>
    <w:p w14:paraId="7CD5B4A0" w14:textId="77777777" w:rsidR="00240E64" w:rsidRDefault="00000000">
      <w:pPr>
        <w:spacing w:after="110" w:line="259" w:lineRule="auto"/>
        <w:ind w:left="2489" w:right="0" w:firstLine="0"/>
        <w:jc w:val="left"/>
      </w:pPr>
      <w:r>
        <w:t xml:space="preserve">  </w:t>
      </w:r>
    </w:p>
    <w:p w14:paraId="2D7F4C0C" w14:textId="77777777" w:rsidR="00240E64" w:rsidRDefault="00000000">
      <w:pPr>
        <w:spacing w:after="112" w:line="259" w:lineRule="auto"/>
        <w:ind w:left="2489" w:right="0" w:firstLine="0"/>
        <w:jc w:val="left"/>
      </w:pPr>
      <w:r>
        <w:t xml:space="preserve">  </w:t>
      </w:r>
    </w:p>
    <w:p w14:paraId="07952DD2" w14:textId="77777777" w:rsidR="00240E64" w:rsidRDefault="00000000">
      <w:pPr>
        <w:spacing w:after="110" w:line="259" w:lineRule="auto"/>
        <w:ind w:left="2489" w:right="0" w:firstLine="0"/>
        <w:jc w:val="left"/>
      </w:pPr>
      <w:r>
        <w:t xml:space="preserve">  </w:t>
      </w:r>
    </w:p>
    <w:p w14:paraId="010B9361" w14:textId="77777777" w:rsidR="00240E64" w:rsidRDefault="00000000">
      <w:pPr>
        <w:spacing w:after="0" w:line="259" w:lineRule="auto"/>
        <w:ind w:left="2489" w:right="0" w:firstLine="0"/>
        <w:jc w:val="left"/>
      </w:pPr>
      <w:r>
        <w:t xml:space="preserve">  </w:t>
      </w:r>
    </w:p>
    <w:p w14:paraId="3421ABA8" w14:textId="77777777" w:rsidR="00240E64" w:rsidRDefault="00000000">
      <w:pPr>
        <w:pStyle w:val="Ttulo1"/>
        <w:ind w:left="245"/>
      </w:pPr>
      <w:r>
        <w:t xml:space="preserve">Conclusiones para cada miembro </w:t>
      </w:r>
      <w:r>
        <w:rPr>
          <w:b w:val="0"/>
        </w:rPr>
        <w:t xml:space="preserve"> </w:t>
      </w:r>
    </w:p>
    <w:p w14:paraId="0AC32773" w14:textId="77777777" w:rsidR="00240E64" w:rsidRDefault="00000000">
      <w:pPr>
        <w:ind w:left="1683" w:right="1437"/>
      </w:pPr>
      <w:r>
        <w:t xml:space="preserve">Por último, a través del vídeo "Batalla de la economía mundial" conocemos las diferentes realidades que se han dado y se dan en el mundo por culpa de las ideologías, en este caso de dos economistas: el inglés John Maynard Keynes y el austriaco Friedrich August </w:t>
      </w:r>
      <w:proofErr w:type="spellStart"/>
      <w:r>
        <w:t>von</w:t>
      </w:r>
      <w:proofErr w:type="spellEnd"/>
      <w:r>
        <w:t xml:space="preserve"> Hayek, que fueron amigos personales y rivales intelectuales. En diferentes momentos, fue necesario mirar más allá del horizonte, ya que se produjeron acontecimientos que cambiaron la vida a través de decisiones sobre el mundo en general. Al igual que la economía que surgió tras la Primera Guerra Mundial, no podemos ser personas indiferentes buscando siempre el bien común. Es necesaria una ideología que defienda lo que es de todos, no sólo de los que reclaman la riqueza. </w:t>
      </w:r>
    </w:p>
    <w:p w14:paraId="7BCD1677" w14:textId="77777777" w:rsidR="00240E64" w:rsidRDefault="00000000">
      <w:pPr>
        <w:ind w:left="1683" w:right="1437"/>
      </w:pPr>
      <w:r>
        <w:t xml:space="preserve">Una pregunta: ¿los gobernantes están realmente comprometidos con el servicio al país, buscando el bien común y la justicia, y realizan sus actividades por el bien de todos o sólo en su propio beneficio? ¿Realmente hay progreso, o todos los que están en el poder son individualistas que sólo buscan figuras políticas, sin preocuparse por la situación de los </w:t>
      </w:r>
      <w:r>
        <w:lastRenderedPageBreak/>
        <w:t xml:space="preserve">más vulnerables de la sociedad? Estos aspectos forman parte de nuestro país y hay que tenerlos en cuenta. </w:t>
      </w:r>
    </w:p>
    <w:p w14:paraId="05E3D7D2" w14:textId="77777777" w:rsidR="00240E64" w:rsidRDefault="00000000">
      <w:pPr>
        <w:spacing w:after="309" w:line="259" w:lineRule="auto"/>
        <w:ind w:left="1683" w:right="1437"/>
      </w:pPr>
      <w:r>
        <w:t xml:space="preserve">Dirigido por Cristina López A.  </w:t>
      </w:r>
    </w:p>
    <w:p w14:paraId="10DB4379" w14:textId="77777777" w:rsidR="00240E64" w:rsidRDefault="00000000">
      <w:pPr>
        <w:ind w:left="1683" w:right="1437"/>
      </w:pPr>
      <w:r>
        <w:t xml:space="preserve">A través del video podemos entender que la economía mundial se ha enfrentado a grandes problemas y cambios que giran en torno a los acontecimientos, los gustos, las tendencias de los habitantes, debido a los cambios generados por los gobiernos, los mercados, las tendencias que se marcan en cada país. Hay que destacar que la economía estuvo inmersa en la Primera Guerra Mundial desde el principio, y en la Segunda Guerra Mundial comenzó la búsqueda de un sistema adecuado para un análisis más profundo, basado en el capitalismo preferencial, el socialismo, el idealismo de las grandes potencias como Austria, Rusia y Alemania, para evitar que se repitiera la dolorosa participación de Hitler y sus ideales irracionales, pero la búsqueda se concentró en ideas idealistas como Keynes, el economista más famoso. El objetivo era ya crear una economía de mercado estable, como la gestión bancaria y el control de la micro y macroeconomía. </w:t>
      </w:r>
    </w:p>
    <w:p w14:paraId="46B82491" w14:textId="77777777" w:rsidR="00240E64" w:rsidRDefault="00000000">
      <w:pPr>
        <w:spacing w:after="0" w:line="259" w:lineRule="auto"/>
        <w:ind w:left="0" w:right="0" w:firstLine="0"/>
        <w:jc w:val="left"/>
      </w:pPr>
      <w:r>
        <w:t xml:space="preserve"> </w:t>
      </w:r>
    </w:p>
    <w:p w14:paraId="215F9D94" w14:textId="77777777" w:rsidR="00240E64" w:rsidRDefault="00000000">
      <w:pPr>
        <w:spacing w:after="312" w:line="259" w:lineRule="auto"/>
        <w:ind w:left="2616" w:right="0" w:firstLine="0"/>
        <w:jc w:val="left"/>
      </w:pPr>
      <w:r>
        <w:t xml:space="preserve"> </w:t>
      </w:r>
    </w:p>
    <w:p w14:paraId="6C2CF481" w14:textId="77777777" w:rsidR="00240E64" w:rsidRDefault="00000000">
      <w:pPr>
        <w:ind w:left="1683" w:right="1437"/>
      </w:pPr>
      <w:r>
        <w:t xml:space="preserve">Después de la guerra, Alemania quedó devastada por una enorme crisis económica que afectó a todo, desde el poder adquisitivo de los bienes y servicios hasta sus precios. </w:t>
      </w:r>
    </w:p>
    <w:p w14:paraId="13ACEC7B" w14:textId="77777777" w:rsidR="00240E64" w:rsidRDefault="00000000">
      <w:pPr>
        <w:ind w:left="1683" w:right="1437"/>
      </w:pPr>
      <w:r>
        <w:t xml:space="preserve">El objetivo era poner fin a la guerra y llegar a acuerdos como un acuerdo igualitario y mutuamente beneficioso entre países. La libertad económica permitió la existencia de la democracia y con el tiempo podemos ver que la libertad económica nos ha permitido tener la libertad de precios globalizada hasta el día de hoy. </w:t>
      </w:r>
    </w:p>
    <w:p w14:paraId="6BF8E8A6" w14:textId="77777777" w:rsidR="00240E64" w:rsidRDefault="00000000">
      <w:pPr>
        <w:spacing w:after="326" w:line="259" w:lineRule="auto"/>
        <w:ind w:left="1683" w:right="1437"/>
      </w:pPr>
      <w:r>
        <w:t xml:space="preserve">Director: Tatiana Torres C.  </w:t>
      </w:r>
    </w:p>
    <w:p w14:paraId="47020A76" w14:textId="77777777" w:rsidR="00240E64" w:rsidRDefault="00000000">
      <w:pPr>
        <w:ind w:left="1683" w:right="1437"/>
      </w:pPr>
      <w:r>
        <w:t xml:space="preserve">Por último, podría decirse que este vídeo habla de los beneficios del "libre comercio", es decir, que funciona mejor cuando el resultado es favorable a uno, dando una idea de las ventajas y desventajas que surgen de este fenómeno; esta nueva economía mundial que </w:t>
      </w:r>
      <w:r>
        <w:lastRenderedPageBreak/>
        <w:t xml:space="preserve">ha surgido de las dos últimas grandes guerras. Es justo decir que los problemas que aquejan a la economía hoy en día no se resolverán enfrentándose a la globalización, cerrando las puertas o cambiando de camino. Lo que se necesita para resolver el problema de la pobreza no es menos sino más globalización. </w:t>
      </w:r>
    </w:p>
    <w:p w14:paraId="345828E9" w14:textId="77777777" w:rsidR="00240E64" w:rsidRDefault="00000000">
      <w:pPr>
        <w:ind w:left="1683" w:right="1437"/>
      </w:pPr>
      <w:r>
        <w:t xml:space="preserve">Además, la forma más eficaz que puede ofrecer la economía mundial moderna es abrir sus mercados, especialmente en la agricultura, a las exportaciones de los países más pobres y que los países ricos inviertan directamente en los países más pobres, para acercar los dos mundos y los diferentes niveles económicos. </w:t>
      </w:r>
    </w:p>
    <w:p w14:paraId="35263688" w14:textId="77777777" w:rsidR="00240E64" w:rsidRDefault="00000000">
      <w:pPr>
        <w:ind w:left="1683" w:right="1437"/>
      </w:pPr>
      <w:r>
        <w:t xml:space="preserve">Por último, se puede argumentar que La guerra contra la economía mundial se refiere a un concepto muy específico que pretende volver a poner los procesos económicos bajo el control de la sociedad para lograr la libertad humana: "Es un concepto que combina la igualdad y la libertad; no se puede ser libre entre personas desiguales. Para el marxismo, este concepto de libertad es el opuesto al concepto liberal de libertad. Marx: "No podemos ser libres si no somos dueños de nuestro propio destino, si no somos arrastrados por los vientos de las circunstancias económicas, y debemos ser responsables de nuestro propio futuro. La socialización es lo contrario de la alienación. </w:t>
      </w:r>
    </w:p>
    <w:p w14:paraId="1606C89D" w14:textId="77777777" w:rsidR="00240E64" w:rsidRDefault="00000000">
      <w:pPr>
        <w:spacing w:line="259" w:lineRule="auto"/>
        <w:ind w:left="1683" w:right="1437"/>
      </w:pPr>
      <w:r>
        <w:t xml:space="preserve">Directora: Eliana Cuestas L.  </w:t>
      </w:r>
    </w:p>
    <w:sectPr w:rsidR="00240E64">
      <w:headerReference w:type="even" r:id="rId11"/>
      <w:headerReference w:type="default" r:id="rId12"/>
      <w:footerReference w:type="even" r:id="rId13"/>
      <w:footerReference w:type="default" r:id="rId14"/>
      <w:footerReference w:type="first" r:id="rId15"/>
      <w:pgSz w:w="11906" w:h="16838"/>
      <w:pgMar w:top="431" w:right="249" w:bottom="3165" w:left="0" w:header="720" w:footer="2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2AC4" w14:textId="77777777" w:rsidR="00512E69" w:rsidRDefault="00512E69">
      <w:pPr>
        <w:spacing w:after="0" w:line="240" w:lineRule="auto"/>
      </w:pPr>
      <w:r>
        <w:separator/>
      </w:r>
    </w:p>
  </w:endnote>
  <w:endnote w:type="continuationSeparator" w:id="0">
    <w:p w14:paraId="65E1C65C" w14:textId="77777777" w:rsidR="00512E69" w:rsidRDefault="005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2C01" w14:textId="77777777" w:rsidR="00240E64" w:rsidRDefault="00000000">
    <w:pPr>
      <w:spacing w:after="0" w:line="259" w:lineRule="auto"/>
      <w:ind w:left="0" w:right="0" w:firstLine="0"/>
      <w:jc w:val="left"/>
    </w:pPr>
    <w:r>
      <w:rPr>
        <w:noProof/>
      </w:rPr>
      <w:drawing>
        <wp:anchor distT="0" distB="0" distL="114300" distR="114300" simplePos="0" relativeHeight="251663360" behindDoc="0" locked="0" layoutInCell="1" allowOverlap="0" wp14:anchorId="22DEC3C4" wp14:editId="5708F25F">
          <wp:simplePos x="0" y="0"/>
          <wp:positionH relativeFrom="page">
            <wp:posOffset>297688</wp:posOffset>
          </wp:positionH>
          <wp:positionV relativeFrom="page">
            <wp:posOffset>8977376</wp:posOffset>
          </wp:positionV>
          <wp:extent cx="6961633" cy="1414272"/>
          <wp:effectExtent l="0" t="0" r="0" b="0"/>
          <wp:wrapSquare wrapText="bothSides"/>
          <wp:docPr id="25112" name="Picture 25112"/>
          <wp:cNvGraphicFramePr/>
          <a:graphic xmlns:a="http://schemas.openxmlformats.org/drawingml/2006/main">
            <a:graphicData uri="http://schemas.openxmlformats.org/drawingml/2006/picture">
              <pic:pic xmlns:pic="http://schemas.openxmlformats.org/drawingml/2006/picture">
                <pic:nvPicPr>
                  <pic:cNvPr id="25112" name="Picture 25112"/>
                  <pic:cNvPicPr/>
                </pic:nvPicPr>
                <pic:blipFill>
                  <a:blip r:embed="rId1"/>
                  <a:stretch>
                    <a:fillRect/>
                  </a:stretch>
                </pic:blipFill>
                <pic:spPr>
                  <a:xfrm>
                    <a:off x="0" y="0"/>
                    <a:ext cx="6961633" cy="1414272"/>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DACC" w14:textId="360C2ED1" w:rsidR="00240E64"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C77C" w14:textId="0EAEA4C0" w:rsidR="00240E64"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2923" w14:textId="77777777" w:rsidR="00512E69" w:rsidRDefault="00512E69">
      <w:pPr>
        <w:spacing w:after="0" w:line="240" w:lineRule="auto"/>
      </w:pPr>
      <w:r>
        <w:separator/>
      </w:r>
    </w:p>
  </w:footnote>
  <w:footnote w:type="continuationSeparator" w:id="0">
    <w:p w14:paraId="7F51CF72" w14:textId="77777777" w:rsidR="00512E69" w:rsidRDefault="0051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205" w14:textId="77777777" w:rsidR="00240E64" w:rsidRDefault="00000000">
    <w:pPr>
      <w:spacing w:after="0" w:line="259" w:lineRule="auto"/>
      <w:ind w:left="0" w:right="225" w:firstLine="0"/>
      <w:jc w:val="left"/>
    </w:pPr>
    <w:r>
      <w:rPr>
        <w:noProof/>
      </w:rPr>
      <w:drawing>
        <wp:anchor distT="0" distB="0" distL="114300" distR="114300" simplePos="0" relativeHeight="251658240" behindDoc="0" locked="0" layoutInCell="1" allowOverlap="0" wp14:anchorId="0B29501E" wp14:editId="4AF349A4">
          <wp:simplePos x="0" y="0"/>
          <wp:positionH relativeFrom="page">
            <wp:posOffset>297688</wp:posOffset>
          </wp:positionH>
          <wp:positionV relativeFrom="page">
            <wp:posOffset>299720</wp:posOffset>
          </wp:positionV>
          <wp:extent cx="6961633" cy="1642872"/>
          <wp:effectExtent l="0" t="0" r="0" b="0"/>
          <wp:wrapSquare wrapText="bothSides"/>
          <wp:docPr id="25040" name="Picture 25040"/>
          <wp:cNvGraphicFramePr/>
          <a:graphic xmlns:a="http://schemas.openxmlformats.org/drawingml/2006/main">
            <a:graphicData uri="http://schemas.openxmlformats.org/drawingml/2006/picture">
              <pic:pic xmlns:pic="http://schemas.openxmlformats.org/drawingml/2006/picture">
                <pic:nvPicPr>
                  <pic:cNvPr id="25040" name="Picture 25040"/>
                  <pic:cNvPicPr/>
                </pic:nvPicPr>
                <pic:blipFill>
                  <a:blip r:embed="rId1"/>
                  <a:stretch>
                    <a:fillRect/>
                  </a:stretch>
                </pic:blipFill>
                <pic:spPr>
                  <a:xfrm>
                    <a:off x="0" y="0"/>
                    <a:ext cx="6961633" cy="1642872"/>
                  </a:xfrm>
                  <a:prstGeom prst="rect">
                    <a:avLst/>
                  </a:prstGeom>
                </pic:spPr>
              </pic:pic>
            </a:graphicData>
          </a:graphic>
        </wp:anchor>
      </w:drawing>
    </w:r>
  </w:p>
  <w:p w14:paraId="462AA1A0" w14:textId="77777777" w:rsidR="00240E64"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25D0200" wp14:editId="7522A9A4">
              <wp:simplePos x="0" y="0"/>
              <wp:positionH relativeFrom="page">
                <wp:posOffset>304800</wp:posOffset>
              </wp:positionH>
              <wp:positionV relativeFrom="page">
                <wp:posOffset>1941830</wp:posOffset>
              </wp:positionV>
              <wp:extent cx="6961633" cy="7050024"/>
              <wp:effectExtent l="0" t="0" r="0" b="0"/>
              <wp:wrapNone/>
              <wp:docPr id="26109" name="Group 26109"/>
              <wp:cNvGraphicFramePr/>
              <a:graphic xmlns:a="http://schemas.openxmlformats.org/drawingml/2006/main">
                <a:graphicData uri="http://schemas.microsoft.com/office/word/2010/wordprocessingGroup">
                  <wpg:wgp>
                    <wpg:cNvGrpSpPr/>
                    <wpg:grpSpPr>
                      <a:xfrm>
                        <a:off x="0" y="0"/>
                        <a:ext cx="6961633" cy="7050024"/>
                        <a:chOff x="0" y="0"/>
                        <a:chExt cx="6961633" cy="7050024"/>
                      </a:xfrm>
                    </wpg:grpSpPr>
                    <pic:pic xmlns:pic="http://schemas.openxmlformats.org/drawingml/2006/picture">
                      <pic:nvPicPr>
                        <pic:cNvPr id="26110" name="Picture 26110"/>
                        <pic:cNvPicPr/>
                      </pic:nvPicPr>
                      <pic:blipFill>
                        <a:blip r:embed="rId2"/>
                        <a:stretch>
                          <a:fillRect/>
                        </a:stretch>
                      </pic:blipFill>
                      <pic:spPr>
                        <a:xfrm>
                          <a:off x="0" y="0"/>
                          <a:ext cx="6961633" cy="7050024"/>
                        </a:xfrm>
                        <a:prstGeom prst="rect">
                          <a:avLst/>
                        </a:prstGeom>
                      </pic:spPr>
                    </pic:pic>
                  </wpg:wgp>
                </a:graphicData>
              </a:graphic>
            </wp:anchor>
          </w:drawing>
        </mc:Choice>
        <mc:Fallback xmlns:a="http://schemas.openxmlformats.org/drawingml/2006/main">
          <w:pict>
            <v:group id="Group 26109" style="width:548.16pt;height:555.12pt;position:absolute;z-index:-2147483648;mso-position-horizontal-relative:page;mso-position-horizontal:absolute;margin-left:24pt;mso-position-vertical-relative:page;margin-top:152.9pt;" coordsize="69616,70500">
              <v:shape id="Picture 26110" style="position:absolute;width:69616;height:70500;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680C" w14:textId="5CF306C8" w:rsidR="00240E64" w:rsidRDefault="00240E64">
    <w:pPr>
      <w:spacing w:after="0" w:line="259" w:lineRule="auto"/>
      <w:ind w:left="0" w:right="225" w:firstLine="0"/>
      <w:jc w:val="left"/>
    </w:pPr>
  </w:p>
  <w:p w14:paraId="76925F0F" w14:textId="725806DD" w:rsidR="00240E64" w:rsidRDefault="00240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64"/>
    <w:rsid w:val="000E257B"/>
    <w:rsid w:val="00240E64"/>
    <w:rsid w:val="00512E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AB68"/>
  <w15:docId w15:val="{7BBCD9A5-A867-49ED-AF9F-5B48F674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363" w:lineRule="auto"/>
      <w:ind w:left="1698" w:right="1446"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307"/>
      <w:ind w:left="4119"/>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watch?v=cD2u437fGJ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outube.com/watch?v=cD2u437fGJ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cD2u437fGJ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youtube.com/watch?v=cD2u437fGJM" TargetMode="External"/><Relationship Id="rId4" Type="http://schemas.openxmlformats.org/officeDocument/2006/relationships/footnotes" Target="footnotes.xml"/><Relationship Id="rId9" Type="http://schemas.openxmlformats.org/officeDocument/2006/relationships/hyperlink" Target="http://www.youtube.com/watch?v=cD2u437fGJ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0"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12079</Characters>
  <Application>Microsoft Office Word</Application>
  <DocSecurity>0</DocSecurity>
  <Lines>100</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docId:E619D10692E11B12E6AA8A0ED6DF230B</cp:keywords>
  <cp:lastModifiedBy>Marcela Rincon Porras</cp:lastModifiedBy>
  <cp:revision>2</cp:revision>
  <dcterms:created xsi:type="dcterms:W3CDTF">2022-07-15T15:32:00Z</dcterms:created>
  <dcterms:modified xsi:type="dcterms:W3CDTF">2022-07-15T15:32:00Z</dcterms:modified>
</cp:coreProperties>
</file>