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54" w:rsidRDefault="0069722D">
      <w:pPr>
        <w:spacing w:line="259" w:lineRule="auto"/>
        <w:ind w:left="9" w:right="1421"/>
      </w:pPr>
      <w:r>
        <w:t xml:space="preserve">Ensayos sobre animales en peligro de extinción  </w:t>
      </w:r>
    </w:p>
    <w:p w:rsidR="007E6454" w:rsidRDefault="0069722D">
      <w:pPr>
        <w:spacing w:after="0" w:line="259" w:lineRule="auto"/>
        <w:ind w:left="14" w:firstLine="0"/>
        <w:jc w:val="left"/>
      </w:pPr>
      <w:r>
        <w:t xml:space="preserve"> </w:t>
      </w:r>
    </w:p>
    <w:p w:rsidR="007E6454" w:rsidRDefault="0069722D">
      <w:pPr>
        <w:ind w:left="9" w:right="1421"/>
      </w:pPr>
      <w:r>
        <w:t>Una y otra vez, como sociedad y como especie, yo , la gente sólo piensa en sus acciones cuando el primer daño ya está irremediablemente hecho. El daño al ecosistema es más que evidente, pero los interese</w:t>
      </w:r>
      <w:r>
        <w:t>s económicos y la simple desinformación han retrasado demasiado tiempo una solución eficaz. Ahora, el deterioro de la capa de ozono, que en un principio se temía que nos mantuviera más allá del año 2000, empieza por fin a revertirse, un proceso que llevará</w:t>
      </w:r>
      <w:r>
        <w:t xml:space="preserve"> décadas y que sólo podrá lograrse si se aceleran y consolidan las pocas medidas ya iniciadas para proteger el medio ambiente. </w:t>
      </w:r>
    </w:p>
    <w:p w:rsidR="007E6454" w:rsidRDefault="0069722D">
      <w:pPr>
        <w:spacing w:after="110" w:line="259" w:lineRule="auto"/>
        <w:ind w:left="14" w:firstLine="0"/>
        <w:jc w:val="left"/>
      </w:pPr>
      <w:r>
        <w:t xml:space="preserve">  </w:t>
      </w:r>
    </w:p>
    <w:p w:rsidR="007E6454" w:rsidRDefault="0069722D">
      <w:pPr>
        <w:ind w:left="9" w:right="1421"/>
      </w:pPr>
      <w:r>
        <w:t xml:space="preserve">Aun así, la contaminación es sólo uno de los muchos factores en los que el ser humano interviene en el declive y la extinción de especies enteras. </w:t>
      </w:r>
    </w:p>
    <w:p w:rsidR="007E6454" w:rsidRDefault="0069722D">
      <w:pPr>
        <w:spacing w:after="110" w:line="259" w:lineRule="auto"/>
        <w:ind w:left="14" w:firstLine="0"/>
        <w:jc w:val="left"/>
      </w:pPr>
      <w:r>
        <w:t xml:space="preserve">  </w:t>
      </w:r>
    </w:p>
    <w:p w:rsidR="007E6454" w:rsidRDefault="0069722D">
      <w:pPr>
        <w:ind w:left="9" w:right="1421"/>
      </w:pPr>
      <w:r>
        <w:t>Una especie de rinoceronte se ha extinguido por completo recientemente; en 2014, la Unión Internacional p</w:t>
      </w:r>
      <w:r>
        <w:t>ara la Conservación de la Naturaleza estimó que más de 2.300 especies animales estaban en peligro de extinción, así como más de 2.100 especies vegetales. De estas especies, 19 según un minucioso análisis del Fondo Mundial para la Naturaleza- están ya en el</w:t>
      </w:r>
      <w:r>
        <w:t xml:space="preserve"> último escalón hacia la extinción, contando con un centenar o menos de individuos, entre ellos otras tres especies de rinocerontes (el rinoceronte negro, el rinoceronte de Sumatra y el rinoceronte de Java). El </w:t>
      </w:r>
      <w:bookmarkStart w:id="0" w:name="_GoBack"/>
      <w:r>
        <w:t>elefante de Sumatra, tres especies de orangut</w:t>
      </w:r>
      <w:r>
        <w:t xml:space="preserve">anes, cuatro especies de gorilas, la vaquita marina </w:t>
      </w:r>
      <w:bookmarkEnd w:id="0"/>
      <w:r>
        <w:t xml:space="preserve">mexicana (de la que quedan menos de 30), la tortuga de carey, la marsopa sin aletas del Yangtze, el leopardo de Amur, el tigre de Malasia, el tigre del sur de China y el tigre de Sumatra, y cuatro especies de gatos salvajes. </w:t>
      </w:r>
      <w:r>
        <w:t xml:space="preserve"> </w:t>
      </w:r>
    </w:p>
    <w:p w:rsidR="007E6454" w:rsidRDefault="0069722D">
      <w:pPr>
        <w:spacing w:after="110" w:line="259" w:lineRule="auto"/>
        <w:ind w:left="14" w:firstLine="0"/>
        <w:jc w:val="left"/>
      </w:pPr>
      <w:r>
        <w:t xml:space="preserve">  </w:t>
      </w:r>
    </w:p>
    <w:p w:rsidR="007E6454" w:rsidRDefault="0069722D">
      <w:pPr>
        <w:ind w:left="9" w:right="1421"/>
      </w:pPr>
      <w:r>
        <w:t>Esto está relacionado no sólo con la contaminación, sino también con la caza y la pesca, a veces furtiva y a veces legal, y encontrar una solución a este problema no es fácil. Por ejemplo, ¿cómo puede prohibirse la pesca china, que pone en peligro a los ti</w:t>
      </w:r>
      <w:r>
        <w:t>burones y es el principal medio de supervivencia de pueblos pesqueros enteros? Para ello, es necesario ofrecerles una alternativa. Debido a la reticencia de los coleccionistas adinerados con capacidad para comprar pieles, marfil y otros productos para exhi</w:t>
      </w:r>
      <w:r>
        <w:t xml:space="preserve">birlos en casa o incluso como indulgencias culinarias, que consideran que la escasa existencia de algunos animales es irrelevante y, en algunos casos, incluso rara en comparación con la rareza, los cazadores furtivos continúan con sus actividades </w:t>
      </w:r>
      <w:r>
        <w:t xml:space="preserve">. </w:t>
      </w:r>
    </w:p>
    <w:p w:rsidR="007E6454" w:rsidRDefault="0069722D">
      <w:pPr>
        <w:ind w:left="9" w:right="1421"/>
      </w:pPr>
      <w:r>
        <w:t xml:space="preserve">La </w:t>
      </w:r>
      <w:r>
        <w:t xml:space="preserve">destrucción de los ecosistemas por parte del ser humano no siempre es accidental, a veces es el resultado de esfuerzos deliberados, como las propuestas que se han hecho durante varios años en EE.UU. para eliminar los mosquitos interrumpiendo su proceso de </w:t>
      </w:r>
      <w:r>
        <w:t xml:space="preserve">reproducción -propuestas que </w:t>
      </w:r>
      <w:r>
        <w:lastRenderedPageBreak/>
        <w:t>ignoran el hecho de que los mosquitos no sólo son vectores de enfermedades sino también un elemento crítico de los ecosistemas- o la reducción de las poblaciones de abejas hasta el punto de que algunas especies ya están en peli</w:t>
      </w:r>
      <w:r>
        <w:t xml:space="preserve">gro de extinción. </w:t>
      </w:r>
    </w:p>
    <w:p w:rsidR="007E6454" w:rsidRDefault="0069722D">
      <w:pPr>
        <w:spacing w:after="110" w:line="259" w:lineRule="auto"/>
        <w:ind w:left="14" w:firstLine="0"/>
        <w:jc w:val="left"/>
      </w:pPr>
      <w:r>
        <w:t xml:space="preserve">  </w:t>
      </w:r>
    </w:p>
    <w:p w:rsidR="007E6454" w:rsidRDefault="0069722D">
      <w:pPr>
        <w:ind w:left="9" w:right="1421"/>
      </w:pPr>
      <w:r>
        <w:t>Esto tampoco es nada nuevo. Durante la colonización de América del Norte, los colonos europeos trajeron consigo una mala hierba conocida como kudzu, que se suponía que reduciría la erosión en algunas zonas, cosa que hizo, pero se mult</w:t>
      </w:r>
      <w:r>
        <w:t xml:space="preserve">iplicó tanto que destruyó varias plantas autóctonas. Este es sólo un ejemplo de algunas de las intervenciones deliberadas que tuvieron lugar antes de nuestra era tecnológica. </w:t>
      </w:r>
    </w:p>
    <w:p w:rsidR="007E6454" w:rsidRDefault="0069722D">
      <w:pPr>
        <w:spacing w:after="110" w:line="259" w:lineRule="auto"/>
        <w:ind w:left="14" w:firstLine="0"/>
        <w:jc w:val="left"/>
      </w:pPr>
      <w:r>
        <w:t xml:space="preserve">  </w:t>
      </w:r>
    </w:p>
    <w:p w:rsidR="007E6454" w:rsidRDefault="0069722D">
      <w:pPr>
        <w:ind w:left="9" w:right="1421"/>
      </w:pPr>
      <w:r>
        <w:t>En respuesta a estas situaciones, la normativa se refuerza y reforma constant</w:t>
      </w:r>
      <w:r>
        <w:t>emente para regular mejor la protección de las especies amenazadas. Estos reglamentos prohíben la caza, la captura, el comercio, el maltrato o la recolección de estas especies en los lugares donde operan. Este es el caso de EE.UU.; la Ley de Especies en Pe</w:t>
      </w:r>
      <w:r>
        <w:t xml:space="preserve">ligro de Extinción permite a cualquier persona interesada solicitar al Secretario del Interior que añada o elimine una especie de la lista de especies en peligro. </w:t>
      </w:r>
    </w:p>
    <w:p w:rsidR="007E6454" w:rsidRDefault="0069722D">
      <w:pPr>
        <w:spacing w:after="110" w:line="259" w:lineRule="auto"/>
        <w:ind w:left="14" w:firstLine="0"/>
        <w:jc w:val="left"/>
      </w:pPr>
      <w:r>
        <w:t xml:space="preserve">  </w:t>
      </w:r>
    </w:p>
    <w:p w:rsidR="007E6454" w:rsidRDefault="0069722D">
      <w:pPr>
        <w:ind w:left="9" w:right="1421"/>
      </w:pPr>
      <w:r>
        <w:t>También en Estados Unidos hay más de 45 millones de acres de tierras de conservación rese</w:t>
      </w:r>
      <w:r>
        <w:t>rvadas para los pueblos indígenas; muchas de estas tierras permanecen inalteradas por los usos normales de la tierra de la civilización moderna y se han convertido en refugios para div</w:t>
      </w:r>
      <w:r>
        <w:t xml:space="preserve">ersas formas de vida silvestre. </w:t>
      </w:r>
      <w:r>
        <w:t>El Servicio de Pesca y Vida Silvestr</w:t>
      </w:r>
      <w:r>
        <w:t xml:space="preserve">e de los EE.UU. celebra acuerdos con los residentes de estas tierras en un esfuerzo por gestionar los recursos naturales de forma beneficiosa para los ecosistemas, las especies animales y la salud humana. </w:t>
      </w:r>
    </w:p>
    <w:p w:rsidR="007E6454" w:rsidRDefault="0069722D">
      <w:pPr>
        <w:spacing w:after="110" w:line="259" w:lineRule="auto"/>
        <w:ind w:left="14" w:firstLine="0"/>
        <w:jc w:val="left"/>
      </w:pPr>
      <w:r>
        <w:t xml:space="preserve">  </w:t>
      </w:r>
    </w:p>
    <w:p w:rsidR="007E6454" w:rsidRDefault="0069722D">
      <w:pPr>
        <w:ind w:left="9" w:right="1421"/>
      </w:pPr>
      <w:r>
        <w:t xml:space="preserve">Afortunadamente, el sentido del respeto por la </w:t>
      </w:r>
      <w:r>
        <w:t>vida animal se extiende día a día; aunque podría argumentarse que siempre ha estado presente en las personas de buen corazón. Ya en el siglo XIX, el novelista y poeta Víctor Hugo escribió: "En primer lugar, era necesario civilizar al hombre en sus relacion</w:t>
      </w:r>
      <w:r>
        <w:t xml:space="preserve">es con los hombres. Ahora es necesario civilizar al hombre en sus relaciones con la naturaleza y los animales". </w:t>
      </w:r>
    </w:p>
    <w:p w:rsidR="007E6454" w:rsidRDefault="0069722D">
      <w:pPr>
        <w:ind w:left="9" w:right="1421"/>
      </w:pPr>
      <w:r>
        <w:t>A nivel internacional, hay un informe reciente de Environmental Protection Online. (7) Asimismo, existen diversas campañas y organizacion</w:t>
      </w:r>
      <w:r>
        <w:t xml:space="preserve">es de sensibilización, no sólo por parte de los gobiernos sino también de los particulares. Entre ellos están: Reach Out Act Respond (R.O.A.R.), David Shepherd Wildlife Foundation, World Wildlife Fund: Wildlife Conservation e International Fund for Animal </w:t>
      </w:r>
      <w:r>
        <w:t xml:space="preserve">Welfare. Incluso Animal Planet realiza una intensa campaña para informar y apoyar a estas organizaciones. </w:t>
      </w:r>
    </w:p>
    <w:p w:rsidR="007E6454" w:rsidRDefault="0069722D">
      <w:pPr>
        <w:spacing w:after="110" w:line="259" w:lineRule="auto"/>
        <w:ind w:left="14" w:firstLine="0"/>
        <w:jc w:val="left"/>
      </w:pPr>
      <w:r>
        <w:lastRenderedPageBreak/>
        <w:t xml:space="preserve">  </w:t>
      </w:r>
    </w:p>
    <w:p w:rsidR="007E6454" w:rsidRDefault="0069722D">
      <w:pPr>
        <w:ind w:left="9" w:right="1421"/>
      </w:pPr>
      <w:r>
        <w:t>Jane Goodall, científica y activista británica de 84 años que ha logrado un éxito sin precedentes viviendo con chimpancés en su propio hábita</w:t>
      </w:r>
      <w:r>
        <w:t xml:space="preserve">t en Tanzania, lleva mucho tiempo luchando por crear alternativas a la experimentación con animales en la investigación científica". En general, escribe, "a los estudiantes se les ha dicho que en nombre de la ciencia es moralmente aceptable realizar actos </w:t>
      </w:r>
      <w:r>
        <w:t xml:space="preserve">que, desde el punto de vista del animal, son ciertamente una tortura". </w:t>
      </w:r>
    </w:p>
    <w:p w:rsidR="007E6454" w:rsidRDefault="0069722D">
      <w:pPr>
        <w:spacing w:after="110" w:line="259" w:lineRule="auto"/>
        <w:ind w:left="14" w:firstLine="0"/>
        <w:jc w:val="left"/>
      </w:pPr>
      <w:r>
        <w:t xml:space="preserve">  </w:t>
      </w:r>
    </w:p>
    <w:p w:rsidR="007E6454" w:rsidRDefault="0069722D">
      <w:pPr>
        <w:ind w:left="9" w:right="1421"/>
      </w:pPr>
      <w:r>
        <w:t>Por lo tanto, como sociedad, debemos concienciarnos y cambiar nuestros hábitos para proteger a nuestros animales y plantas y así proteger y preservar nuestro planeta y nuestras</w:t>
      </w:r>
      <w:r>
        <w:t xml:space="preserve"> vidas. </w:t>
      </w:r>
    </w:p>
    <w:p w:rsidR="007E6454" w:rsidRDefault="0069722D">
      <w:pPr>
        <w:spacing w:after="110" w:line="259" w:lineRule="auto"/>
        <w:ind w:left="14" w:firstLine="0"/>
        <w:jc w:val="left"/>
      </w:pPr>
      <w:r>
        <w:t xml:space="preserve">  </w:t>
      </w:r>
    </w:p>
    <w:p w:rsidR="007E6454" w:rsidRDefault="0069722D">
      <w:pPr>
        <w:spacing w:after="112" w:line="259" w:lineRule="auto"/>
        <w:ind w:left="14" w:firstLine="0"/>
        <w:jc w:val="left"/>
      </w:pPr>
      <w:r>
        <w:t xml:space="preserve">  </w:t>
      </w:r>
    </w:p>
    <w:p w:rsidR="007E6454" w:rsidRDefault="0069722D">
      <w:pPr>
        <w:spacing w:after="122" w:line="259" w:lineRule="auto"/>
        <w:ind w:left="14" w:firstLine="0"/>
        <w:jc w:val="left"/>
      </w:pPr>
      <w:r>
        <w:t xml:space="preserve">  </w:t>
      </w:r>
    </w:p>
    <w:p w:rsidR="007E6454" w:rsidRDefault="0069722D" w:rsidP="0069722D">
      <w:pPr>
        <w:spacing w:after="102" w:line="259" w:lineRule="auto"/>
        <w:ind w:left="14" w:firstLine="0"/>
        <w:jc w:val="left"/>
        <w:rPr>
          <w:b/>
        </w:rPr>
      </w:pPr>
      <w:r>
        <w:rPr>
          <w:b/>
        </w:rPr>
        <w:t>Bibliografías</w:t>
      </w:r>
    </w:p>
    <w:p w:rsidR="0069722D" w:rsidRPr="0069722D" w:rsidRDefault="0069722D" w:rsidP="0069722D">
      <w:pPr>
        <w:spacing w:after="102" w:line="259" w:lineRule="auto"/>
        <w:ind w:left="14" w:firstLine="0"/>
        <w:jc w:val="left"/>
        <w:rPr>
          <w:b/>
        </w:rPr>
      </w:pPr>
    </w:p>
    <w:p w:rsidR="007E6454" w:rsidRPr="0069722D" w:rsidRDefault="0069722D" w:rsidP="0069722D">
      <w:pPr>
        <w:numPr>
          <w:ilvl w:val="0"/>
          <w:numId w:val="3"/>
        </w:numPr>
        <w:ind w:right="1421"/>
        <w:rPr>
          <w:b/>
        </w:rPr>
      </w:pPr>
      <w:r w:rsidRPr="0069722D">
        <w:rPr>
          <w:b/>
          <w:i/>
        </w:rPr>
        <w:t>1</w:t>
      </w:r>
      <w:r w:rsidRPr="0069722D">
        <w:rPr>
          <w:b/>
          <w:i/>
        </w:rPr>
        <w:t xml:space="preserve">9 Animales en peligro de extinción </w:t>
      </w:r>
      <w:r w:rsidRPr="0069722D">
        <w:rPr>
          <w:b/>
        </w:rPr>
        <w:t xml:space="preserve">https://ecoosfera.com/2018/04/animalespeligro-extincion2018-lista-especies-riesgo/  </w:t>
      </w:r>
    </w:p>
    <w:p w:rsidR="007E6454" w:rsidRPr="0069722D" w:rsidRDefault="0069722D" w:rsidP="0069722D">
      <w:pPr>
        <w:numPr>
          <w:ilvl w:val="0"/>
          <w:numId w:val="3"/>
        </w:numPr>
        <w:spacing w:after="116" w:line="259" w:lineRule="auto"/>
        <w:ind w:right="1421"/>
        <w:rPr>
          <w:b/>
        </w:rPr>
      </w:pPr>
      <w:r w:rsidRPr="0069722D">
        <w:rPr>
          <w:b/>
          <w:i/>
        </w:rPr>
        <w:t xml:space="preserve">Los animales no son trofeos </w:t>
      </w:r>
      <w:r w:rsidRPr="0069722D">
        <w:rPr>
          <w:b/>
        </w:rPr>
        <w:t xml:space="preserve">http://www.animalplanet.com/animals-are-not-trophies/  </w:t>
      </w:r>
    </w:p>
    <w:p w:rsidR="007E6454" w:rsidRPr="0069722D" w:rsidRDefault="0069722D" w:rsidP="0069722D">
      <w:pPr>
        <w:numPr>
          <w:ilvl w:val="0"/>
          <w:numId w:val="3"/>
        </w:numPr>
        <w:spacing w:after="113" w:line="259" w:lineRule="auto"/>
        <w:ind w:right="1421"/>
        <w:rPr>
          <w:b/>
        </w:rPr>
      </w:pPr>
      <w:r w:rsidRPr="0069722D">
        <w:rPr>
          <w:b/>
          <w:i/>
        </w:rPr>
        <w:t xml:space="preserve">Página de inicio de las especies en peligro de extinción </w:t>
      </w:r>
      <w:r w:rsidRPr="0069722D">
        <w:rPr>
          <w:b/>
        </w:rPr>
        <w:t xml:space="preserve">https://www.fws.gov/endangered/  </w:t>
      </w:r>
    </w:p>
    <w:p w:rsidR="007E6454" w:rsidRPr="0069722D" w:rsidRDefault="0069722D" w:rsidP="0069722D">
      <w:pPr>
        <w:numPr>
          <w:ilvl w:val="0"/>
          <w:numId w:val="3"/>
        </w:numPr>
        <w:ind w:right="1421"/>
        <w:rPr>
          <w:b/>
        </w:rPr>
      </w:pPr>
      <w:r w:rsidRPr="0069722D">
        <w:rPr>
          <w:b/>
          <w:i/>
        </w:rPr>
        <w:t xml:space="preserve">Trabajar con las tribus </w:t>
      </w:r>
      <w:r w:rsidRPr="0069722D">
        <w:rPr>
          <w:b/>
        </w:rPr>
        <w:t xml:space="preserve">https://www.fws.gov/endangered/what-we-do/tribes-overview.html 5 </w:t>
      </w:r>
      <w:r w:rsidRPr="0069722D">
        <w:rPr>
          <w:b/>
          <w:i/>
        </w:rPr>
        <w:t xml:space="preserve">Programa de especies en peligro: qué hacemos </w:t>
      </w:r>
      <w:r w:rsidRPr="0069722D">
        <w:rPr>
          <w:b/>
        </w:rPr>
        <w:t>https://www.fws.gov/endangered/</w:t>
      </w:r>
      <w:r w:rsidRPr="0069722D">
        <w:rPr>
          <w:b/>
        </w:rPr>
        <w:t xml:space="preserve">whatwedo/foreign-species-faq.html  </w:t>
      </w:r>
    </w:p>
    <w:p w:rsidR="007E6454" w:rsidRPr="0069722D" w:rsidRDefault="0069722D" w:rsidP="0069722D">
      <w:pPr>
        <w:numPr>
          <w:ilvl w:val="0"/>
          <w:numId w:val="3"/>
        </w:numPr>
        <w:spacing w:after="114" w:line="259" w:lineRule="auto"/>
        <w:ind w:right="1421"/>
        <w:rPr>
          <w:b/>
        </w:rPr>
      </w:pPr>
      <w:r w:rsidRPr="0069722D">
        <w:rPr>
          <w:b/>
          <w:i/>
        </w:rPr>
        <w:t xml:space="preserve">Victor Hugo, </w:t>
      </w:r>
      <w:r w:rsidRPr="0069722D">
        <w:rPr>
          <w:b/>
        </w:rPr>
        <w:t xml:space="preserve">cita de la wiki https://es.wikiquote.org/wiki/Victor_Hugo  </w:t>
      </w:r>
    </w:p>
    <w:p w:rsidR="007E6454" w:rsidRPr="0069722D" w:rsidRDefault="0069722D" w:rsidP="0069722D">
      <w:pPr>
        <w:numPr>
          <w:ilvl w:val="0"/>
          <w:numId w:val="3"/>
        </w:numPr>
        <w:spacing w:after="113" w:line="259" w:lineRule="auto"/>
        <w:ind w:right="1421"/>
        <w:rPr>
          <w:b/>
        </w:rPr>
      </w:pPr>
      <w:r w:rsidRPr="0069722D">
        <w:rPr>
          <w:b/>
          <w:i/>
        </w:rPr>
        <w:t xml:space="preserve">ECOS - Sistema medioambiental en línea </w:t>
      </w:r>
      <w:r w:rsidRPr="0069722D">
        <w:rPr>
          <w:b/>
        </w:rPr>
        <w:t xml:space="preserve">https://ecos.fws.gov/ecp/   </w:t>
      </w:r>
    </w:p>
    <w:p w:rsidR="007E6454" w:rsidRDefault="0069722D" w:rsidP="0069722D">
      <w:pPr>
        <w:numPr>
          <w:ilvl w:val="0"/>
          <w:numId w:val="3"/>
        </w:numPr>
        <w:spacing w:line="257" w:lineRule="auto"/>
        <w:ind w:right="1421"/>
      </w:pPr>
      <w:r w:rsidRPr="0069722D">
        <w:rPr>
          <w:b/>
          <w:i/>
        </w:rPr>
        <w:t>Especies en</w:t>
      </w:r>
      <w:r>
        <w:rPr>
          <w:i/>
        </w:rPr>
        <w:t xml:space="preserve"> peligro de extinción </w:t>
      </w:r>
      <w:r>
        <w:t>http://www.animalplanet.com/wild-animals/endan</w:t>
      </w:r>
      <w:r>
        <w:t xml:space="preserve">geredspecies/  </w:t>
      </w:r>
    </w:p>
    <w:sectPr w:rsidR="007E6454">
      <w:pgSz w:w="12240" w:h="15840"/>
      <w:pgMar w:top="394" w:right="0" w:bottom="981"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BE4"/>
    <w:multiLevelType w:val="hybridMultilevel"/>
    <w:tmpl w:val="7012E6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5D286C"/>
    <w:multiLevelType w:val="hybridMultilevel"/>
    <w:tmpl w:val="C680D0C4"/>
    <w:lvl w:ilvl="0" w:tplc="6A80434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6571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C36F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6ABA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5C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8543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6EA1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86F5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01B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4F3142"/>
    <w:multiLevelType w:val="hybridMultilevel"/>
    <w:tmpl w:val="CF28E268"/>
    <w:lvl w:ilvl="0" w:tplc="34FABC6E">
      <w:start w:val="6"/>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4C0B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CE4A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CE0E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4B8B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2093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83D0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C936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42AA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54"/>
    <w:rsid w:val="0069722D"/>
    <w:rsid w:val="007E6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7615"/>
  <w15:docId w15:val="{0A3C4FD8-8058-4340-824F-F7DB98A0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7" w:lineRule="auto"/>
      <w:ind w:left="24"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5742</Characters>
  <Application>Microsoft Office Word</Application>
  <DocSecurity>0</DocSecurity>
  <Lines>47</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docId:A5194F9936EBBE9948D71A58B1948AC0</cp:keywords>
  <cp:lastModifiedBy>samuel</cp:lastModifiedBy>
  <cp:revision>2</cp:revision>
  <dcterms:created xsi:type="dcterms:W3CDTF">2022-11-28T14:07:00Z</dcterms:created>
  <dcterms:modified xsi:type="dcterms:W3CDTF">2022-11-28T14:07:00Z</dcterms:modified>
</cp:coreProperties>
</file>