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AF" w:rsidRDefault="005B6A85" w:rsidP="005B6A85">
      <w:pPr>
        <w:tabs>
          <w:tab w:val="center" w:pos="4811"/>
          <w:tab w:val="center" w:pos="7139"/>
        </w:tabs>
        <w:spacing w:after="24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5011AF" w:rsidRDefault="005B6A85">
      <w:pPr>
        <w:pStyle w:val="Ttulo1"/>
      </w:pPr>
      <w:r>
        <w:t>E</w:t>
      </w:r>
      <w:r>
        <w:t xml:space="preserve">nsayo sobre la salud mental  </w:t>
      </w:r>
    </w:p>
    <w:p w:rsidR="005011AF" w:rsidRDefault="005B6A85">
      <w:pPr>
        <w:ind w:left="-5" w:right="1" w:firstLine="710"/>
      </w:pPr>
      <w:r>
        <w:t xml:space="preserve">En este artículo hablaremos de la salud mental ¿Qué es la salud mental? Es el bienestar emocional, psicológico y social de una persona. Afecta a la forma de pensar, sentir y relacionarse con la vida. También tiene mucho </w:t>
      </w:r>
      <w:r>
        <w:t xml:space="preserve">que ver con la toma de decisiones y las relaciones interpersonales. La salud mental es importante en todas las etapas de la vida, desde la </w:t>
      </w:r>
      <w:hyperlink r:id="rId5">
        <w:r>
          <w:t>infancia</w:t>
        </w:r>
      </w:hyperlink>
      <w:hyperlink r:id="rId6">
        <w:r>
          <w:t xml:space="preserve"> </w:t>
        </w:r>
      </w:hyperlink>
      <w:r>
        <w:t xml:space="preserve">y </w:t>
      </w:r>
      <w:hyperlink r:id="rId7">
        <w:r>
          <w:t>la adolescencia</w:t>
        </w:r>
      </w:hyperlink>
      <w:hyperlink r:id="rId8">
        <w:r>
          <w:t xml:space="preserve"> </w:t>
        </w:r>
      </w:hyperlink>
      <w:r>
        <w:t xml:space="preserve">hasta la edad adulta y la </w:t>
      </w:r>
      <w:hyperlink r:id="rId9">
        <w:r>
          <w:t>vejez</w:t>
        </w:r>
      </w:hyperlink>
      <w:hyperlink r:id="rId10">
        <w:r>
          <w:t>.</w:t>
        </w:r>
      </w:hyperlink>
      <w:r>
        <w:t xml:space="preserve"> </w:t>
      </w:r>
    </w:p>
    <w:p w:rsidR="005011AF" w:rsidRDefault="005B6A85">
      <w:pPr>
        <w:ind w:left="5" w:right="1"/>
      </w:pPr>
      <w:r>
        <w:t>La Organización Mundial de la Salud (OMS) define la salud mental como "un estado, bajo la in</w:t>
      </w:r>
      <w:r>
        <w:t>fluencia de factores biológicos y sociales fluctuantes, en el que una persona es capaz de sintetizar satisfactoriamente tendencias instintivas potencialmente antagónicas, formar y mantener relaciones armoniosas con los demás y participar de forma construct</w:t>
      </w:r>
      <w:r>
        <w:t xml:space="preserve">iva en los cambios que puedan producirse en el entorno físico y social". </w:t>
      </w:r>
    </w:p>
    <w:p w:rsidR="005011AF" w:rsidRDefault="005B6A85">
      <w:pPr>
        <w:ind w:left="5" w:right="1"/>
      </w:pPr>
      <w:r>
        <w:t>Existen dos clasificaciones reconocidas y utilizadas internacionalmente: el DSM-IV y la Clasificación Internacional de Enfermedades (CIE-10) (5). Es importante destacar que el diagnó</w:t>
      </w:r>
      <w:r>
        <w:t>stico y el tratamiento de las enfermedades mentales dependen de las manifestaciones de cada enfermedad, que varían en función del entorno social, laboral y familiar que rodea al individuo. Está claro que la salud mental es muy importante en nuestras vidas,</w:t>
      </w:r>
      <w:r>
        <w:t xml:space="preserve"> ya que nos ayuda a hacer frente al estrés de la vida, a conseguir un estado físico saludable, a tener relaciones sanas, a ayudar a nuestras comunidades y a trabajar con eficacia para poder alcanzar nuestro máximo potencial en cada vida. </w:t>
      </w:r>
    </w:p>
    <w:p w:rsidR="005011AF" w:rsidRDefault="005B6A85">
      <w:pPr>
        <w:spacing w:after="0"/>
        <w:ind w:left="5" w:right="1"/>
      </w:pPr>
      <w:r>
        <w:t>Sabemos que la sa</w:t>
      </w:r>
      <w:r>
        <w:t xml:space="preserve">lud mental es fundamental para la calidad de vida, el bienestar y el buen desarrollo de las personas, y lo importante que es que la OMS afirme que la salud mental debe </w:t>
      </w:r>
      <w:r>
        <w:lastRenderedPageBreak/>
        <w:t>tomarse en serio para promover la salud física y mental y evitar que las personas sufran</w:t>
      </w:r>
      <w:r>
        <w:t xml:space="preserve"> uno u otro trastorno mental, dejando por fin de lado todo estigma y desinformación sobre el tema. </w:t>
      </w:r>
    </w:p>
    <w:p w:rsidR="005011AF" w:rsidRDefault="005B6A85">
      <w:pPr>
        <w:spacing w:after="284"/>
        <w:ind w:left="14" w:right="20" w:firstLine="0"/>
        <w:jc w:val="both"/>
      </w:pPr>
      <w:r>
        <w:rPr>
          <w:color w:val="201F1E"/>
        </w:rPr>
        <w:t>Epistemológicamente, un estudio de salud mental realizado en 2003 por el Instituto Nacional de Investigaciones en Salud Mental de Colombia (INAMHI) afirma q</w:t>
      </w:r>
      <w:r>
        <w:rPr>
          <w:color w:val="201F1E"/>
        </w:rPr>
        <w:t>ue los colombianos de 18 a 65 años han sufrido o sufrirán un trastorno mental en algún momento de su vida.</w:t>
      </w:r>
      <w:r>
        <w:t xml:space="preserve"> </w:t>
      </w:r>
    </w:p>
    <w:p w:rsidR="005011AF" w:rsidRDefault="005B6A85">
      <w:pPr>
        <w:ind w:left="5" w:right="1"/>
      </w:pPr>
      <w:r>
        <w:t>Los trastornos mentales, también conocidos como trastornos psicológicos, son definidos por la APA como "una condición de salud caracterizada por una</w:t>
      </w:r>
      <w:r>
        <w:t xml:space="preserve"> disfunción cognitiva, emocional o conductual significativa que refleja una alteración de los procesos psicológicos y biológicos" que afecta al funcionamiento interpersonal y social de la persona que la padece. </w:t>
      </w:r>
    </w:p>
    <w:p w:rsidR="005011AF" w:rsidRDefault="005B6A85">
      <w:pPr>
        <w:ind w:left="5" w:right="1"/>
      </w:pPr>
      <w:r>
        <w:t>Cuidar la salud mental es muy importante y d</w:t>
      </w:r>
      <w:r>
        <w:t>ebe hacerse desde una edad temprana para gestionar adecuadamente las emociones y las frustraciones. El estrés también es un desencadenante a tener en cuenta, ya que podemos ser susceptibles de padecer más enfermedades como la diabetes, la depresión y la an</w:t>
      </w:r>
      <w:r>
        <w:t>siedad. Cambiar nuestros hábitos y afrontar estos problemas en la edad adulta puede ser más difícil y requerir más tiempo, por lo que cuidarnos desde una edad temprana es una solución. Hay varios factores que contribuyen a la salud mental, como la sociedad</w:t>
      </w:r>
      <w:r>
        <w:t xml:space="preserve">, la comunidad y nuestras familias. ya que puede ayudar o afectar a nuestra forma de pensar. </w:t>
      </w:r>
    </w:p>
    <w:p w:rsidR="005011AF" w:rsidRDefault="005B6A85">
      <w:pPr>
        <w:ind w:left="5" w:right="1"/>
      </w:pPr>
      <w:r>
        <w:t>Por otro lado, en Colombia se aprobó la Ley 1616 del 21 de enero de 2013, que garantiza el derecho a la salud mental de la población y asegura el acceso a los ser</w:t>
      </w:r>
      <w:r>
        <w:t>vicios de salud y a la atención adecuada; así, permite a los profesionales de la psicología y profesiones afines desarrollar e incluir actividades de promoción y prevención, especialmente entre los niños y adolescentes, ya que estos representan el número d</w:t>
      </w:r>
      <w:r>
        <w:t xml:space="preserve">e intentos y consumos de suicidio. Esta ley contiene elementos importantes como la creación de un organismo especial a nivel nacional </w:t>
      </w:r>
      <w:r>
        <w:lastRenderedPageBreak/>
        <w:t>llamado Consejo Nacional de Salud Mental, la adecuación de un plan de salud obligatorio (POS), la atención prioritaria a n</w:t>
      </w:r>
      <w:r>
        <w:t xml:space="preserve">iños y adolescentes y la implementación de acciones integrales para prevenir conductas como el </w:t>
      </w:r>
      <w:proofErr w:type="spellStart"/>
      <w:r>
        <w:t>bullying</w:t>
      </w:r>
      <w:proofErr w:type="spellEnd"/>
      <w:r>
        <w:t>, la discriminación, la violencia, las conductas suicidas, etc. Por este motivo, la ley promueve una prevención orientada a la organización a todos los n</w:t>
      </w:r>
      <w:r>
        <w:t>iveles, incluyendo enfoques de género, legales, sociales y comunitarios. Así, la promoción y prevención de la salud mental se considera un derecho fundamental para el desarrollo social de la sociedad, aunque existen algunas barreras de acceso a los servici</w:t>
      </w:r>
      <w:r>
        <w:t>os de salud mental, en parte debido a la falta de profesionales psiquiatras y a la falta de acceso a terapias psicológicas específicas (cognitivo-conductuales, interpersonales, de pareja, familiares), ya que los profesionales con dicha formación son una mi</w:t>
      </w:r>
      <w:r>
        <w:t xml:space="preserve">noría en los centros sanitarios. </w:t>
      </w:r>
    </w:p>
    <w:p w:rsidR="005011AF" w:rsidRDefault="005B6A85">
      <w:pPr>
        <w:spacing w:after="0"/>
        <w:ind w:left="5" w:right="1"/>
      </w:pPr>
      <w:r>
        <w:t>Hay una clara falta de centros especializados, de personal adecuado y formado y de infraestructuras suficientes para la psiquiatría y la gestión hospitalaria, y por otro lado los hospitales y clínicas psiquiátricas no son capaces de atender a pacientes com</w:t>
      </w:r>
      <w:r>
        <w:t xml:space="preserve">o ancianos, niños, adolescentes y otros con enfermedades físicas muy complejas. Por eso es importante promover la salud mental a lo largo de todo el ciclo vital en las familias, las escuelas y los lugares de trabajo y, en la medida de lo posible, prevenir </w:t>
      </w:r>
      <w:r>
        <w:t>el suicidio, fomentar la capacidad de las familias, los cuidadores, las escuelas y las organizaciones comunitarias para promover la salud mental de los recién nacidos, los niños y los adolescentes, promover un entorno de trabajo mentalmente sano, velar por</w:t>
      </w:r>
      <w:r>
        <w:t xml:space="preserve"> los derechos de las personas con problemas de salud mental y superar el estigma proporcionando servicios, tratamiento y apoyo en materia de salud mental. Reducir la </w:t>
      </w:r>
    </w:p>
    <w:p w:rsidR="005011AF" w:rsidRDefault="005B6A85">
      <w:pPr>
        <w:tabs>
          <w:tab w:val="center" w:pos="10036"/>
        </w:tabs>
        <w:spacing w:after="0" w:line="259" w:lineRule="auto"/>
        <w:ind w:left="-5" w:firstLine="0"/>
      </w:pPr>
      <w:bookmarkStart w:id="0" w:name="_GoBack"/>
      <w:r>
        <w:t xml:space="preserve">prevalencia de personas con enfermedades mentales en el sistema judicial. </w:t>
      </w:r>
      <w:r>
        <w:tab/>
        <w:t xml:space="preserve"> </w:t>
      </w:r>
      <w:r>
        <w:br w:type="page"/>
      </w:r>
    </w:p>
    <w:bookmarkEnd w:id="0"/>
    <w:p w:rsidR="005011AF" w:rsidRDefault="005B6A85" w:rsidP="005B6A85">
      <w:pPr>
        <w:spacing w:after="393" w:line="259" w:lineRule="auto"/>
      </w:pPr>
      <w:r w:rsidRPr="005B6A85">
        <w:rPr>
          <w:rFonts w:ascii="Arial" w:eastAsia="Arial" w:hAnsi="Arial" w:cs="Arial"/>
        </w:rPr>
        <w:lastRenderedPageBreak/>
        <w:t>Bibliografí</w:t>
      </w:r>
      <w:r w:rsidRPr="005B6A85">
        <w:rPr>
          <w:rFonts w:ascii="Arial" w:eastAsia="Arial" w:hAnsi="Arial" w:cs="Arial"/>
        </w:rPr>
        <w:t>a.</w:t>
      </w:r>
      <w:r>
        <w:t xml:space="preserve"> </w:t>
      </w:r>
    </w:p>
    <w:p w:rsidR="005011AF" w:rsidRDefault="005B6A85" w:rsidP="005B6A85">
      <w:pPr>
        <w:numPr>
          <w:ilvl w:val="0"/>
          <w:numId w:val="2"/>
        </w:numPr>
        <w:spacing w:after="272" w:line="364" w:lineRule="auto"/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ojas-Bernal LA, Castaño-</w:t>
      </w:r>
      <w:proofErr w:type="spellStart"/>
      <w:r>
        <w:rPr>
          <w:rFonts w:ascii="Arial" w:eastAsia="Arial" w:hAnsi="Arial" w:cs="Arial"/>
        </w:rPr>
        <w:t>Perez</w:t>
      </w:r>
      <w:proofErr w:type="spellEnd"/>
      <w:r>
        <w:rPr>
          <w:rFonts w:ascii="Arial" w:eastAsia="Arial" w:hAnsi="Arial" w:cs="Arial"/>
        </w:rPr>
        <w:t xml:space="preserve"> GA, Restrepo-Bernal DP. La salud mental en Colombia.   Un análisis crítico.   </w:t>
      </w:r>
      <w:proofErr w:type="spellStart"/>
      <w:r>
        <w:rPr>
          <w:rFonts w:ascii="Arial" w:eastAsia="Arial" w:hAnsi="Arial" w:cs="Arial"/>
        </w:rPr>
        <w:t>Rev</w:t>
      </w:r>
      <w:proofErr w:type="spellEnd"/>
      <w:r>
        <w:rPr>
          <w:rFonts w:ascii="Arial" w:eastAsia="Arial" w:hAnsi="Arial" w:cs="Arial"/>
        </w:rPr>
        <w:t xml:space="preserve"> CES </w:t>
      </w:r>
      <w:proofErr w:type="spellStart"/>
      <w:r>
        <w:rPr>
          <w:rFonts w:ascii="Arial" w:eastAsia="Arial" w:hAnsi="Arial" w:cs="Arial"/>
        </w:rPr>
        <w:t>Med</w:t>
      </w:r>
      <w:proofErr w:type="spellEnd"/>
      <w:r>
        <w:rPr>
          <w:rFonts w:ascii="Arial" w:eastAsia="Arial" w:hAnsi="Arial" w:cs="Arial"/>
        </w:rPr>
        <w:t xml:space="preserve"> 2018; 32(2):129-140.   </w:t>
      </w:r>
      <w:r>
        <w:t xml:space="preserve"> </w:t>
      </w:r>
    </w:p>
    <w:p w:rsidR="005011AF" w:rsidRDefault="005B6A85" w:rsidP="005B6A85">
      <w:pPr>
        <w:numPr>
          <w:ilvl w:val="0"/>
          <w:numId w:val="2"/>
        </w:numPr>
        <w:spacing w:after="272" w:line="364" w:lineRule="auto"/>
      </w:pPr>
      <w:proofErr w:type="spellStart"/>
      <w:r>
        <w:rPr>
          <w:rFonts w:ascii="Arial" w:eastAsia="Arial" w:hAnsi="Arial" w:cs="Arial"/>
        </w:rPr>
        <w:t>Herazo</w:t>
      </w:r>
      <w:proofErr w:type="spellEnd"/>
      <w:r>
        <w:rPr>
          <w:rFonts w:ascii="Arial" w:eastAsia="Arial" w:hAnsi="Arial" w:cs="Arial"/>
        </w:rPr>
        <w:t xml:space="preserve"> E. La salud mental en la atención de salud fragmentada en Colombia: entre el posicionamiento de la </w:t>
      </w:r>
      <w:r>
        <w:rPr>
          <w:rFonts w:ascii="Arial" w:eastAsia="Arial" w:hAnsi="Arial" w:cs="Arial"/>
        </w:rPr>
        <w:t xml:space="preserve">agenda pública y el reagrupamiento de los conceptos de salud. </w:t>
      </w:r>
      <w:proofErr w:type="spellStart"/>
      <w:r>
        <w:rPr>
          <w:rFonts w:ascii="Arial" w:eastAsia="Arial" w:hAnsi="Arial" w:cs="Arial"/>
        </w:rPr>
        <w:t>rev.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nac</w:t>
      </w:r>
      <w:proofErr w:type="spellEnd"/>
      <w:r>
        <w:rPr>
          <w:rFonts w:ascii="Arial" w:eastAsia="Arial" w:hAnsi="Arial" w:cs="Arial"/>
        </w:rPr>
        <w:t>. Salud pública, 2014; 32 (</w:t>
      </w:r>
      <w:proofErr w:type="spellStart"/>
      <w:r>
        <w:rPr>
          <w:rFonts w:ascii="Arial" w:eastAsia="Arial" w:hAnsi="Arial" w:cs="Arial"/>
        </w:rPr>
        <w:t>supl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1):S</w:t>
      </w:r>
      <w:proofErr w:type="gramEnd"/>
      <w:r>
        <w:rPr>
          <w:rFonts w:ascii="Arial" w:eastAsia="Arial" w:hAnsi="Arial" w:cs="Arial"/>
        </w:rPr>
        <w:t>21-S2</w:t>
      </w:r>
      <w:r>
        <w:t xml:space="preserve"> </w:t>
      </w:r>
    </w:p>
    <w:p w:rsidR="005011AF" w:rsidRDefault="005B6A85" w:rsidP="005B6A85">
      <w:pPr>
        <w:numPr>
          <w:ilvl w:val="0"/>
          <w:numId w:val="2"/>
        </w:numPr>
        <w:spacing w:after="272" w:line="364" w:lineRule="auto"/>
      </w:pPr>
      <w:r>
        <w:rPr>
          <w:rFonts w:ascii="Arial" w:eastAsia="Arial" w:hAnsi="Arial" w:cs="Arial"/>
        </w:rPr>
        <w:t xml:space="preserve">OMS (2013). La salud mental, un estado de bienestar. Extraído de: </w:t>
      </w:r>
      <w:hyperlink r:id="rId11">
        <w:r>
          <w:rPr>
            <w:rFonts w:ascii="Arial" w:eastAsia="Arial" w:hAnsi="Arial" w:cs="Arial"/>
            <w:color w:val="0000FF"/>
            <w:u w:val="single" w:color="0000FF"/>
          </w:rPr>
          <w:t>http://www.who.int/features/factfiles/mental_health/es/</w:t>
        </w:r>
      </w:hyperlink>
      <w:hyperlink r:id="rId12">
        <w:r>
          <w:t xml:space="preserve"> </w:t>
        </w:r>
      </w:hyperlink>
    </w:p>
    <w:p w:rsidR="005011AF" w:rsidRDefault="005B6A85" w:rsidP="005B6A85">
      <w:pPr>
        <w:numPr>
          <w:ilvl w:val="0"/>
          <w:numId w:val="2"/>
        </w:numPr>
        <w:spacing w:after="2" w:line="364" w:lineRule="auto"/>
      </w:pPr>
      <w:r>
        <w:rPr>
          <w:rFonts w:ascii="Arial" w:eastAsia="Arial" w:hAnsi="Arial" w:cs="Arial"/>
        </w:rPr>
        <w:t>Ley nº 1616 (2013). En consecuencia, se adoptó la Ley de Salud Mental y otras disposiciones. Extraído.</w:t>
      </w:r>
      <w:r>
        <w:t xml:space="preserve"> </w:t>
      </w:r>
    </w:p>
    <w:p w:rsidR="005B6A85" w:rsidRDefault="005B6A85" w:rsidP="005B6A85">
      <w:pPr>
        <w:spacing w:after="2" w:line="364" w:lineRule="auto"/>
        <w:ind w:left="720" w:firstLine="0"/>
      </w:pPr>
    </w:p>
    <w:p w:rsidR="005011AF" w:rsidRDefault="005B6A85" w:rsidP="005B6A85">
      <w:pPr>
        <w:pStyle w:val="Prrafodelista"/>
        <w:numPr>
          <w:ilvl w:val="0"/>
          <w:numId w:val="2"/>
        </w:numPr>
        <w:spacing w:after="272" w:line="259" w:lineRule="auto"/>
      </w:pPr>
      <w:r w:rsidRPr="005B6A85">
        <w:rPr>
          <w:rFonts w:ascii="Arial" w:eastAsia="Arial" w:hAnsi="Arial" w:cs="Arial"/>
        </w:rPr>
        <w:t>http://www.ins.g</w:t>
      </w:r>
      <w:r w:rsidRPr="005B6A85">
        <w:rPr>
          <w:rFonts w:ascii="Arial" w:eastAsia="Arial" w:hAnsi="Arial" w:cs="Arial"/>
        </w:rPr>
        <w:t>ov.co/normatividad/Leyes/LEY%201616%20DE%202013.pdf</w:t>
      </w:r>
      <w:r>
        <w:t xml:space="preserve"> </w:t>
      </w:r>
    </w:p>
    <w:sectPr w:rsidR="005011AF">
      <w:pgSz w:w="12240" w:h="15840"/>
      <w:pgMar w:top="395" w:right="1454" w:bottom="2219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6027"/>
    <w:multiLevelType w:val="hybridMultilevel"/>
    <w:tmpl w:val="3E4A0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6F8A"/>
    <w:multiLevelType w:val="hybridMultilevel"/>
    <w:tmpl w:val="BC98BE72"/>
    <w:lvl w:ilvl="0" w:tplc="8BA2439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EC7C0">
      <w:start w:val="1"/>
      <w:numFmt w:val="bullet"/>
      <w:lvlText w:val="o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CD0EE">
      <w:start w:val="1"/>
      <w:numFmt w:val="bullet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EA468">
      <w:start w:val="1"/>
      <w:numFmt w:val="bullet"/>
      <w:lvlText w:val="•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CA82A">
      <w:start w:val="1"/>
      <w:numFmt w:val="bullet"/>
      <w:lvlText w:val="o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4C0C4">
      <w:start w:val="1"/>
      <w:numFmt w:val="bullet"/>
      <w:lvlText w:val="▪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E1996">
      <w:start w:val="1"/>
      <w:numFmt w:val="bullet"/>
      <w:lvlText w:val="•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919A">
      <w:start w:val="1"/>
      <w:numFmt w:val="bullet"/>
      <w:lvlText w:val="o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E4FE">
      <w:start w:val="1"/>
      <w:numFmt w:val="bullet"/>
      <w:lvlText w:val="▪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AF"/>
    <w:rsid w:val="005011AF"/>
    <w:rsid w:val="005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D6B8"/>
  <w15:docId w15:val="{3FAF5244-9525-4BA9-A8A3-8B4323F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3" w:line="47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44"/>
      <w:ind w:left="14"/>
      <w:outlineLvl w:val="0"/>
    </w:pPr>
    <w:rPr>
      <w:rFonts w:ascii="Times New Roman" w:eastAsia="Times New Roman" w:hAnsi="Times New Roman" w:cs="Times New Roman"/>
      <w:b/>
      <w:color w:val="444444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444444"/>
      <w:sz w:val="24"/>
    </w:rPr>
  </w:style>
  <w:style w:type="paragraph" w:styleId="Prrafodelista">
    <w:name w:val="List Paragraph"/>
    <w:basedOn w:val="Normal"/>
    <w:uiPriority w:val="34"/>
    <w:qFormat/>
    <w:rsid w:val="005B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spanish/teenmentalhealt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lineplus.gov/spanish/teenmentalhealth.html" TargetMode="External"/><Relationship Id="rId12" Type="http://schemas.openxmlformats.org/officeDocument/2006/relationships/hyperlink" Target="http://www.who.int/features/factfiles/mental_health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lineplus.gov/spanish/childmentalhealth.html" TargetMode="External"/><Relationship Id="rId11" Type="http://schemas.openxmlformats.org/officeDocument/2006/relationships/hyperlink" Target="http://www.who.int/features/factfiles/mental_health/es/" TargetMode="External"/><Relationship Id="rId5" Type="http://schemas.openxmlformats.org/officeDocument/2006/relationships/hyperlink" Target="https://medlineplus.gov/spanish/childmentalhealth.html" TargetMode="External"/><Relationship Id="rId10" Type="http://schemas.openxmlformats.org/officeDocument/2006/relationships/hyperlink" Target="https://medlineplus.gov/spanish/olderadultmentalhealt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lineplus.gov/spanish/olderadultmentalhealt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DLC</dc:creator>
  <cp:keywords>docId:B192E027FB82C7ED8FB1EB9D3774FC48</cp:keywords>
  <cp:lastModifiedBy>samuel</cp:lastModifiedBy>
  <cp:revision>2</cp:revision>
  <dcterms:created xsi:type="dcterms:W3CDTF">2022-11-29T16:07:00Z</dcterms:created>
  <dcterms:modified xsi:type="dcterms:W3CDTF">2022-11-29T16:07:00Z</dcterms:modified>
</cp:coreProperties>
</file>